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60E46" w14:textId="67F94C61" w:rsidR="00A45B1E" w:rsidRDefault="00AC43A9" w:rsidP="00A45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50607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1CAED" w14:textId="77777777" w:rsidR="006137F2" w:rsidRPr="006137F2" w:rsidRDefault="006137F2" w:rsidP="00613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37F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91EAE06" wp14:editId="0906FC77">
            <wp:extent cx="695325" cy="952500"/>
            <wp:effectExtent l="0" t="0" r="0" b="0"/>
            <wp:docPr id="1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A7F6" w14:textId="77777777" w:rsidR="006137F2" w:rsidRPr="006137F2" w:rsidRDefault="006137F2" w:rsidP="006137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A2553E" w14:textId="77777777" w:rsidR="006137F2" w:rsidRPr="006137F2" w:rsidRDefault="006137F2" w:rsidP="0061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F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58AD134C" w14:textId="77777777" w:rsidR="006137F2" w:rsidRPr="006137F2" w:rsidRDefault="006137F2" w:rsidP="0061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F2">
        <w:rPr>
          <w:rFonts w:ascii="Times New Roman" w:hAnsi="Times New Roman" w:cs="Times New Roman"/>
          <w:b/>
          <w:sz w:val="24"/>
          <w:szCs w:val="24"/>
        </w:rPr>
        <w:t>MINISTARSTVO REGIONALNOGA RAZVOJA</w:t>
      </w:r>
    </w:p>
    <w:p w14:paraId="02CA3A7B" w14:textId="77777777" w:rsidR="006137F2" w:rsidRPr="006137F2" w:rsidRDefault="006137F2" w:rsidP="00613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37F2">
        <w:rPr>
          <w:rFonts w:ascii="Times New Roman" w:hAnsi="Times New Roman" w:cs="Times New Roman"/>
          <w:b/>
          <w:sz w:val="24"/>
          <w:szCs w:val="24"/>
        </w:rPr>
        <w:t>I FONDOVA EUROPSKE UNIJE</w:t>
      </w:r>
    </w:p>
    <w:p w14:paraId="23323B6E" w14:textId="77777777" w:rsidR="006137F2" w:rsidRPr="006137F2" w:rsidRDefault="006137F2" w:rsidP="006137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8CDAE3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443BA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3C9DA" w14:textId="66BC7D0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1CAB25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7E3227" w14:textId="77777777" w:rsidR="005574DA" w:rsidRPr="00EF33BA" w:rsidRDefault="005574DA" w:rsidP="00EF33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6BAE3" w14:textId="1208C01F" w:rsidR="005574DA" w:rsidRPr="00EF33BA" w:rsidRDefault="005574DA" w:rsidP="000A7910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3BA">
        <w:rPr>
          <w:rFonts w:ascii="Times New Roman" w:hAnsi="Times New Roman" w:cs="Times New Roman"/>
          <w:b/>
          <w:bCs/>
          <w:sz w:val="28"/>
          <w:szCs w:val="28"/>
        </w:rPr>
        <w:t xml:space="preserve">PROGRAM PREKOGRANIČNE SURADNJE IZMEĐU </w:t>
      </w:r>
      <w:r w:rsidR="007A2509">
        <w:rPr>
          <w:rFonts w:ascii="Times New Roman" w:hAnsi="Times New Roman" w:cs="Times New Roman"/>
          <w:b/>
          <w:bCs/>
          <w:sz w:val="28"/>
          <w:szCs w:val="28"/>
        </w:rPr>
        <w:t xml:space="preserve">REPUBLIKE </w:t>
      </w:r>
      <w:r w:rsidRPr="00EF33BA">
        <w:rPr>
          <w:rFonts w:ascii="Times New Roman" w:hAnsi="Times New Roman" w:cs="Times New Roman"/>
          <w:b/>
          <w:bCs/>
          <w:sz w:val="28"/>
          <w:szCs w:val="28"/>
        </w:rPr>
        <w:t>HRVATSKE I BOSNE I HERCEGOVINE</w:t>
      </w:r>
      <w:r w:rsidR="0053750E">
        <w:rPr>
          <w:rFonts w:ascii="Times New Roman" w:hAnsi="Times New Roman" w:cs="Times New Roman"/>
          <w:b/>
          <w:bCs/>
          <w:sz w:val="28"/>
          <w:szCs w:val="28"/>
        </w:rPr>
        <w:t xml:space="preserve"> ZA 2024. GODINU</w:t>
      </w:r>
    </w:p>
    <w:p w14:paraId="614E443E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E8536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5BAF56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C254E" w14:textId="77777777" w:rsidR="00A45B1E" w:rsidRDefault="00A45B1E" w:rsidP="00A45B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0531E8" w14:textId="38CC04EC" w:rsidR="00B437BE" w:rsidRDefault="00A45B1E" w:rsidP="00A45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B1E">
        <w:rPr>
          <w:rFonts w:ascii="Times New Roman" w:hAnsi="Times New Roman" w:cs="Times New Roman"/>
          <w:b/>
          <w:bCs/>
          <w:sz w:val="28"/>
          <w:szCs w:val="28"/>
        </w:rPr>
        <w:t xml:space="preserve">IMPLEMENTACIJSKI PRIRUČNIK </w:t>
      </w:r>
    </w:p>
    <w:p w14:paraId="05E5A2F6" w14:textId="55A966F2" w:rsidR="00A45B1E" w:rsidRDefault="00A45B1E" w:rsidP="00A45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F38DD" w14:textId="34956627" w:rsidR="00A45B1E" w:rsidRDefault="00A45B1E" w:rsidP="00A45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E3309" w14:textId="5AF75474" w:rsidR="00A45B1E" w:rsidRDefault="00A45B1E" w:rsidP="00A45B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6A3346" w14:textId="1215D45F" w:rsidR="006137F2" w:rsidRDefault="006137F2" w:rsidP="006137F2">
      <w:pPr>
        <w:rPr>
          <w:rFonts w:ascii="Times New Roman" w:hAnsi="Times New Roman" w:cs="Times New Roman"/>
          <w:sz w:val="24"/>
          <w:szCs w:val="24"/>
        </w:rPr>
      </w:pPr>
    </w:p>
    <w:p w14:paraId="6A80F269" w14:textId="6FE0A54C" w:rsidR="00120A11" w:rsidRDefault="00120A11" w:rsidP="006137F2">
      <w:pPr>
        <w:rPr>
          <w:rFonts w:ascii="Times New Roman" w:hAnsi="Times New Roman" w:cs="Times New Roman"/>
          <w:sz w:val="24"/>
          <w:szCs w:val="24"/>
        </w:rPr>
      </w:pPr>
    </w:p>
    <w:p w14:paraId="20B4A080" w14:textId="77777777" w:rsidR="00120A11" w:rsidRDefault="00120A11" w:rsidP="006137F2">
      <w:pPr>
        <w:rPr>
          <w:rFonts w:ascii="Times New Roman" w:hAnsi="Times New Roman" w:cs="Times New Roman"/>
          <w:sz w:val="24"/>
          <w:szCs w:val="24"/>
        </w:rPr>
      </w:pPr>
    </w:p>
    <w:p w14:paraId="0460A0FE" w14:textId="77777777" w:rsidR="006137F2" w:rsidRDefault="006137F2" w:rsidP="006137F2">
      <w:pPr>
        <w:rPr>
          <w:rFonts w:ascii="Times New Roman" w:hAnsi="Times New Roman" w:cs="Times New Roman"/>
          <w:sz w:val="24"/>
          <w:szCs w:val="24"/>
        </w:rPr>
      </w:pPr>
    </w:p>
    <w:p w14:paraId="5987DA50" w14:textId="74BF24CC" w:rsidR="00A108C9" w:rsidRDefault="006137F2" w:rsidP="00A10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Zagreb, </w:t>
      </w:r>
      <w:r w:rsidR="0041210F">
        <w:rPr>
          <w:rFonts w:ascii="Times New Roman" w:hAnsi="Times New Roman" w:cs="Times New Roman"/>
          <w:sz w:val="24"/>
          <w:szCs w:val="24"/>
        </w:rPr>
        <w:t xml:space="preserve">lipanj </w:t>
      </w:r>
      <w:r w:rsidR="00E264CD">
        <w:rPr>
          <w:rFonts w:ascii="Times New Roman" w:hAnsi="Times New Roman" w:cs="Times New Roman"/>
          <w:sz w:val="24"/>
          <w:szCs w:val="24"/>
        </w:rPr>
        <w:t>202</w:t>
      </w:r>
      <w:r w:rsidR="003620DF">
        <w:rPr>
          <w:rFonts w:ascii="Times New Roman" w:hAnsi="Times New Roman" w:cs="Times New Roman"/>
          <w:sz w:val="24"/>
          <w:szCs w:val="24"/>
        </w:rPr>
        <w:t>4</w:t>
      </w:r>
      <w:bookmarkStart w:id="0" w:name="_Hlk74555668"/>
      <w:r w:rsidR="00347793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125072483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5F0E98" w14:textId="785A86F7" w:rsidR="003B1C44" w:rsidRPr="003B1C44" w:rsidRDefault="003B1C44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B1C4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SADRŽAJ</w:t>
          </w:r>
        </w:p>
        <w:p w14:paraId="1A410CB4" w14:textId="62EA7716" w:rsidR="003B1C44" w:rsidRPr="003B1C44" w:rsidRDefault="003B1C44">
          <w:pPr>
            <w:pStyle w:val="TOC1"/>
            <w:tabs>
              <w:tab w:val="left" w:pos="44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202133" w:history="1">
            <w:r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  <w:r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UKRATKO O PROGRAMU</w:t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_Toc158202133 \h </w:instrText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3</w:t>
            </w:r>
            <w:r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911CA6" w14:textId="0273905E" w:rsidR="003B1C44" w:rsidRPr="003B1C44" w:rsidRDefault="00FD6506">
          <w:pPr>
            <w:pStyle w:val="TOC1"/>
            <w:tabs>
              <w:tab w:val="left" w:pos="44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34" w:history="1"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PODRUČJA ULAGANJA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_Toc158202134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04DC2D" w14:textId="23A34D9F" w:rsidR="003B1C44" w:rsidRPr="003B1C44" w:rsidRDefault="00FD6506">
          <w:pPr>
            <w:pStyle w:val="TOC1"/>
            <w:tabs>
              <w:tab w:val="left" w:pos="44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35" w:history="1">
            <w:r w:rsidR="003B1C44" w:rsidRPr="003B1C44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t>3.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t>PRIHVATLJIVI TROŠKOVI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_Toc158202135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4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7F9C51" w14:textId="0FB68B96" w:rsidR="003B1C44" w:rsidRPr="003B1C44" w:rsidRDefault="00FD6506">
          <w:pPr>
            <w:pStyle w:val="TOC1"/>
            <w:tabs>
              <w:tab w:val="left" w:pos="44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36" w:history="1">
            <w:r w:rsidR="003B1C44" w:rsidRPr="003B1C44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t>4.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r-HR"/>
              </w:rPr>
              <w:t>PROVEDBA PROJEKATA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_Toc158202136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9C8D8B" w14:textId="0C73B39C" w:rsidR="003B1C44" w:rsidRPr="003B1C44" w:rsidRDefault="00FD6506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37" w:history="1">
            <w:r w:rsidR="003B1C44" w:rsidRPr="003B1C44">
              <w:rPr>
                <w:rStyle w:val="Hyperlink"/>
                <w:rFonts w:ascii="Times New Roman" w:eastAsiaTheme="majorEastAsia" w:hAnsi="Times New Roman" w:cs="Times New Roman"/>
                <w:b/>
                <w:bCs/>
                <w:noProof/>
                <w:sz w:val="24"/>
                <w:szCs w:val="24"/>
              </w:rPr>
              <w:t>4.1.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eastAsiaTheme="majorEastAsia" w:hAnsi="Times New Roman" w:cs="Times New Roman"/>
                <w:b/>
                <w:bCs/>
                <w:noProof/>
                <w:sz w:val="24"/>
                <w:szCs w:val="24"/>
              </w:rPr>
              <w:t>Zahtjev za nadoknadu sredstava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_Toc158202137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5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EED73A" w14:textId="6897AA86" w:rsidR="003B1C44" w:rsidRPr="003B1C44" w:rsidRDefault="00FD6506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38" w:history="1">
            <w:r w:rsidR="003B1C44" w:rsidRPr="003B1C44">
              <w:rPr>
                <w:rStyle w:val="Hyperlink"/>
                <w:rFonts w:ascii="Times New Roman" w:eastAsiaTheme="majorEastAsia" w:hAnsi="Times New Roman" w:cs="Times New Roman"/>
                <w:b/>
                <w:bCs/>
                <w:noProof/>
                <w:sz w:val="24"/>
                <w:szCs w:val="24"/>
              </w:rPr>
              <w:t>4.2.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eastAsiaTheme="majorEastAsia" w:hAnsi="Times New Roman" w:cs="Times New Roman"/>
                <w:b/>
                <w:bCs/>
                <w:noProof/>
                <w:sz w:val="24"/>
                <w:szCs w:val="24"/>
              </w:rPr>
              <w:t>Završno izvješće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_Toc158202138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C39BB8" w14:textId="4DACF353" w:rsidR="003B1C44" w:rsidRPr="003B1C44" w:rsidRDefault="00FD6506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39" w:history="1"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4.3.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Nabava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_Toc158202139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39BEE7" w14:textId="42334E57" w:rsidR="003B1C44" w:rsidRPr="003B1C44" w:rsidRDefault="00FD6506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40" w:history="1"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4.4.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Oprema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_Toc158202140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5D94AF" w14:textId="7365E07E" w:rsidR="003B1C44" w:rsidRPr="003B1C44" w:rsidRDefault="00FD6506">
          <w:pPr>
            <w:pStyle w:val="TOC2"/>
            <w:tabs>
              <w:tab w:val="left" w:pos="880"/>
              <w:tab w:val="right" w:leader="dot" w:pos="9016"/>
            </w:tabs>
            <w:rPr>
              <w:rFonts w:ascii="Times New Roman" w:eastAsiaTheme="minorEastAsia" w:hAnsi="Times New Roman" w:cs="Times New Roman"/>
              <w:b/>
              <w:bCs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202141" w:history="1"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4.5.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Nadzor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_Toc158202141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1DE5A6" w14:textId="7E673284" w:rsidR="003B1C44" w:rsidRDefault="00FD6506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8202142" w:history="1"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4.6.</w:t>
            </w:r>
            <w:r w:rsidR="003B1C44" w:rsidRPr="003B1C44">
              <w:rPr>
                <w:rFonts w:ascii="Times New Roman" w:eastAsiaTheme="minorEastAsia" w:hAnsi="Times New Roman" w:cs="Times New Roman"/>
                <w:b/>
                <w:bCs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3B1C44" w:rsidRPr="003B1C4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Vidljivost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ab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instrText xml:space="preserve"> PAGEREF _Toc158202142 \h </w:instrTex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t>7</w:t>
            </w:r>
            <w:r w:rsidR="003B1C44" w:rsidRPr="003B1C44">
              <w:rPr>
                <w:rFonts w:ascii="Times New Roman" w:hAnsi="Times New Roman" w:cs="Times New Roman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BF82FC" w14:textId="5809F800" w:rsidR="003B1C44" w:rsidRDefault="003B1C44">
          <w:r>
            <w:rPr>
              <w:b/>
              <w:bCs/>
              <w:noProof/>
            </w:rPr>
            <w:fldChar w:fldCharType="end"/>
          </w:r>
        </w:p>
      </w:sdtContent>
    </w:sdt>
    <w:p w14:paraId="22AD22D2" w14:textId="2F5C004D" w:rsidR="003B1C44" w:rsidRDefault="003B1C44"/>
    <w:p w14:paraId="04042F92" w14:textId="77777777" w:rsidR="007C5A0D" w:rsidRDefault="007C5A0D" w:rsidP="00A108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ADFF6B" w14:textId="77777777" w:rsidR="007C5A0D" w:rsidRDefault="00A108C9" w:rsidP="007C5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6E07EF" w14:textId="77777777" w:rsidR="000A3F9C" w:rsidRDefault="000A3F9C" w:rsidP="007C5A0D">
      <w:pPr>
        <w:pStyle w:val="Heading1"/>
        <w:numPr>
          <w:ilvl w:val="0"/>
          <w:numId w:val="34"/>
        </w:numPr>
        <w:spacing w:before="120" w:after="120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bookmarkStart w:id="1" w:name="_Toc199819275"/>
      <w:bookmarkStart w:id="2" w:name="_Toc199819781"/>
      <w:bookmarkStart w:id="3" w:name="_Toc199904203"/>
      <w:bookmarkStart w:id="4" w:name="_Toc346099647"/>
      <w:bookmarkStart w:id="5" w:name="_Toc377042111"/>
      <w:bookmarkStart w:id="6" w:name="_Toc378001705"/>
      <w:bookmarkStart w:id="7" w:name="_Toc445195455"/>
      <w:bookmarkStart w:id="8" w:name="_Toc472521604"/>
      <w:bookmarkStart w:id="9" w:name="_Toc505096441"/>
      <w:bookmarkStart w:id="10" w:name="_Toc505179514"/>
      <w:bookmarkStart w:id="11" w:name="_Toc505179607"/>
      <w:bookmarkStart w:id="12" w:name="_Toc129081573"/>
      <w:bookmarkStart w:id="13" w:name="_Toc129083575"/>
      <w:bookmarkStart w:id="14" w:name="_Toc157614650"/>
      <w:bookmarkStart w:id="15" w:name="_Toc158201401"/>
      <w:bookmarkStart w:id="16" w:name="_Toc158202103"/>
      <w:bookmarkStart w:id="17" w:name="_Toc158202133"/>
      <w:r w:rsidRPr="000A3F9C">
        <w:rPr>
          <w:rStyle w:val="Strong"/>
          <w:rFonts w:ascii="Times New Roman" w:hAnsi="Times New Roman" w:cs="Times New Roman"/>
          <w:color w:val="auto"/>
          <w:sz w:val="24"/>
          <w:szCs w:val="24"/>
        </w:rPr>
        <w:lastRenderedPageBreak/>
        <w:t>UKRATKO O PROGRAMU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5A1537C" w14:textId="77777777" w:rsidR="000A3F9C" w:rsidRPr="000A3F9C" w:rsidRDefault="000A3F9C" w:rsidP="007C5A0D">
      <w:pPr>
        <w:spacing w:before="120" w:after="120"/>
      </w:pPr>
    </w:p>
    <w:p w14:paraId="26654416" w14:textId="77777777" w:rsidR="00FA1CE6" w:rsidRDefault="00FA1CE6" w:rsidP="007C5A0D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Ministarstvo regionalnoga razvoja i fondova Europske unije (u nastavku: Ministarstvo) u skladu sa Zakonom o odnosima Republike Hrvatske s Hrvatima izvan Republike Hrvatske (NN 124/11, 16/12), nositelj je Programa prekogranične suradnje između Republike Hrvatske i Bosne i Hercegovine (u nastavku teksta: Program).</w:t>
      </w:r>
      <w:r>
        <w:rPr>
          <w:rStyle w:val="eop"/>
        </w:rPr>
        <w:t> </w:t>
      </w:r>
    </w:p>
    <w:p w14:paraId="6173A79B" w14:textId="4F06B7E9" w:rsidR="00FA1CE6" w:rsidRDefault="00FA1CE6" w:rsidP="007C5A0D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Cilj Programa jest jačanje prekogranične suradnje između Republike Hrvatske i Bosne i Hercegovine kroz gospodarsku, socijalnu i demografsku revitalizaciju pograničnog područja te pružanje potpore Hrvatima u Bosni i Hercegovini</w:t>
      </w:r>
      <w:r w:rsidR="00CD746D">
        <w:rPr>
          <w:rStyle w:val="normaltextrun"/>
        </w:rPr>
        <w:t>.</w:t>
      </w:r>
    </w:p>
    <w:p w14:paraId="2CF1C465" w14:textId="77777777" w:rsidR="00FA1CE6" w:rsidRDefault="00FA1CE6" w:rsidP="007C5A0D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Program pridonosi osnaživanju pograničnog područja Republike Hrvatske i Bosne i Hercegovine, njihovom gospodarskom i svekolikom razvoju, osigurava pretpostavke za jačanje konkurentnosti i ostvarenje prekograničnih razvojnih potencijala te potiče aktivaciju svih dionika na zajednički rad za dobrobit hrvatskog naroda u Bosni i Hercegovini. Doprinosi stvaranju preduvjeta za sprječavanje iseljavanja stanovništva, smanjenju negativnog demografskog trenda i održivom razvoju u pograničnom području te podiže kvalitetu života i integraciju cjelokupnog stanovništva koje živi na tom prostoru.</w:t>
      </w:r>
      <w:r>
        <w:rPr>
          <w:rStyle w:val="eop"/>
        </w:rPr>
        <w:t> </w:t>
      </w:r>
    </w:p>
    <w:p w14:paraId="0B8D2679" w14:textId="77777777" w:rsidR="000D684E" w:rsidRDefault="000D684E" w:rsidP="007C5A0D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</w:rPr>
      </w:pPr>
    </w:p>
    <w:p w14:paraId="08D0D004" w14:textId="77777777" w:rsidR="000A3F9C" w:rsidRDefault="000A3F9C" w:rsidP="007C5A0D">
      <w:pPr>
        <w:pStyle w:val="Heading1"/>
        <w:numPr>
          <w:ilvl w:val="0"/>
          <w:numId w:val="34"/>
        </w:numPr>
        <w:spacing w:before="120" w:after="120"/>
        <w:rPr>
          <w:rStyle w:val="Strong"/>
          <w:rFonts w:ascii="Times New Roman" w:hAnsi="Times New Roman" w:cs="Times New Roman"/>
          <w:color w:val="auto"/>
          <w:sz w:val="24"/>
          <w:szCs w:val="24"/>
        </w:rPr>
      </w:pPr>
      <w:bookmarkStart w:id="18" w:name="_Toc157614652"/>
      <w:bookmarkStart w:id="19" w:name="_Toc158201402"/>
      <w:bookmarkStart w:id="20" w:name="_Toc158202104"/>
      <w:bookmarkStart w:id="21" w:name="_Toc158202134"/>
      <w:r w:rsidRPr="000A3F9C">
        <w:rPr>
          <w:rStyle w:val="Strong"/>
          <w:rFonts w:ascii="Times New Roman" w:hAnsi="Times New Roman" w:cs="Times New Roman"/>
          <w:color w:val="auto"/>
          <w:sz w:val="24"/>
          <w:szCs w:val="24"/>
        </w:rPr>
        <w:t>PODRUČJA ULAGANJA</w:t>
      </w:r>
      <w:bookmarkEnd w:id="18"/>
      <w:bookmarkEnd w:id="19"/>
      <w:bookmarkEnd w:id="20"/>
      <w:bookmarkEnd w:id="21"/>
    </w:p>
    <w:p w14:paraId="65086AFD" w14:textId="597FC91D" w:rsidR="000A3F9C" w:rsidRPr="000A3F9C" w:rsidRDefault="000A3F9C" w:rsidP="007C5A0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A3F9C">
        <w:rPr>
          <w:rFonts w:ascii="Times New Roman" w:hAnsi="Times New Roman" w:cs="Times New Roman"/>
          <w:sz w:val="24"/>
          <w:szCs w:val="24"/>
        </w:rPr>
        <w:t>Program se sastoji od slijedećih područja ulaganja:</w:t>
      </w:r>
    </w:p>
    <w:p w14:paraId="0F5C6F23" w14:textId="77777777" w:rsidR="000D684E" w:rsidRDefault="000D684E" w:rsidP="00E02644">
      <w:pPr>
        <w:pStyle w:val="paragraph"/>
        <w:numPr>
          <w:ilvl w:val="0"/>
          <w:numId w:val="39"/>
        </w:numPr>
        <w:spacing w:before="120" w:beforeAutospacing="0" w:after="120" w:afterAutospacing="0"/>
        <w:jc w:val="both"/>
        <w:textAlignment w:val="baseline"/>
      </w:pPr>
      <w:r>
        <w:rPr>
          <w:rStyle w:val="normaltextrun"/>
        </w:rPr>
        <w:t>Prioritet 1. Prekogranično umrežavanje i jačanje kapaciteta</w:t>
      </w:r>
      <w:r>
        <w:rPr>
          <w:rStyle w:val="eop"/>
        </w:rPr>
        <w:t> </w:t>
      </w:r>
    </w:p>
    <w:p w14:paraId="68204EDB" w14:textId="77777777" w:rsidR="000D684E" w:rsidRDefault="000D684E" w:rsidP="00E02644">
      <w:pPr>
        <w:pStyle w:val="paragraph"/>
        <w:numPr>
          <w:ilvl w:val="0"/>
          <w:numId w:val="39"/>
        </w:numPr>
        <w:spacing w:before="120" w:beforeAutospacing="0" w:after="12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Prioritet 2. Investicijski projekti</w:t>
      </w:r>
      <w:r>
        <w:rPr>
          <w:rStyle w:val="eop"/>
        </w:rPr>
        <w:t> </w:t>
      </w:r>
    </w:p>
    <w:p w14:paraId="0A9650DB" w14:textId="77777777" w:rsidR="005249E9" w:rsidRPr="000A3F9C" w:rsidRDefault="005249E9" w:rsidP="007C5A0D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  <w:b/>
          <w:bCs/>
        </w:rPr>
      </w:pPr>
    </w:p>
    <w:p w14:paraId="1A15E8E3" w14:textId="5362C067" w:rsidR="005249E9" w:rsidRDefault="005249E9" w:rsidP="007C5A0D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  <w:b/>
          <w:bCs/>
        </w:rPr>
      </w:pPr>
      <w:r w:rsidRPr="000A3F9C">
        <w:rPr>
          <w:rStyle w:val="eop"/>
          <w:b/>
          <w:bCs/>
        </w:rPr>
        <w:t>Prihvatljive aktivnosti</w:t>
      </w:r>
    </w:p>
    <w:p w14:paraId="104A693F" w14:textId="66BE57BA" w:rsidR="000D684E" w:rsidRDefault="000D684E" w:rsidP="007C5A0D">
      <w:pPr>
        <w:pStyle w:val="paragraph"/>
        <w:spacing w:before="120" w:beforeAutospacing="0" w:after="120" w:afterAutospacing="0"/>
        <w:textAlignment w:val="baseline"/>
      </w:pPr>
      <w:r>
        <w:rPr>
          <w:rStyle w:val="normaltextrun"/>
        </w:rPr>
        <w:t>Prioritet 1. Prekogranično umrežavanje i jačanje kapaciteta:</w:t>
      </w:r>
      <w:r>
        <w:rPr>
          <w:rStyle w:val="eop"/>
        </w:rPr>
        <w:t> </w:t>
      </w:r>
    </w:p>
    <w:p w14:paraId="11B447B8" w14:textId="45DE93B9" w:rsidR="000D684E" w:rsidRDefault="000D684E" w:rsidP="007C5A0D">
      <w:pPr>
        <w:pStyle w:val="paragraph"/>
        <w:numPr>
          <w:ilvl w:val="0"/>
          <w:numId w:val="29"/>
        </w:numPr>
        <w:spacing w:before="120" w:beforeAutospacing="0" w:after="12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 xml:space="preserve">Programi stručne i praktične edukacije s posebnim naglaskom na edukacije iz </w:t>
      </w:r>
      <w:r w:rsidR="00BA71B0">
        <w:rPr>
          <w:rStyle w:val="normaltextrun"/>
          <w:color w:val="000000"/>
        </w:rPr>
        <w:t xml:space="preserve">   </w:t>
      </w:r>
      <w:r>
        <w:rPr>
          <w:rStyle w:val="normaltextrun"/>
          <w:color w:val="000000"/>
        </w:rPr>
        <w:t>područja  pripreme i provedbe europskih projekata i programa Europske unije </w:t>
      </w:r>
      <w:r>
        <w:rPr>
          <w:rStyle w:val="eop"/>
          <w:color w:val="000000"/>
        </w:rPr>
        <w:t> </w:t>
      </w:r>
    </w:p>
    <w:p w14:paraId="4C30094D" w14:textId="77777777" w:rsidR="000D684E" w:rsidRDefault="000D684E" w:rsidP="007C5A0D">
      <w:pPr>
        <w:pStyle w:val="paragraph"/>
        <w:numPr>
          <w:ilvl w:val="0"/>
          <w:numId w:val="30"/>
        </w:numPr>
        <w:spacing w:before="120" w:beforeAutospacing="0" w:after="12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Izrada studija i projektno-tehničke dokumentacije za projekte od značaja za lokalni i regionalni razvoj </w:t>
      </w:r>
      <w:r>
        <w:rPr>
          <w:rStyle w:val="eop"/>
          <w:color w:val="000000"/>
        </w:rPr>
        <w:t> </w:t>
      </w:r>
    </w:p>
    <w:p w14:paraId="69E1B64C" w14:textId="77777777" w:rsidR="000D684E" w:rsidRDefault="000D684E" w:rsidP="007C5A0D">
      <w:pPr>
        <w:pStyle w:val="paragraph"/>
        <w:numPr>
          <w:ilvl w:val="0"/>
          <w:numId w:val="30"/>
        </w:numPr>
        <w:spacing w:before="120" w:beforeAutospacing="0" w:after="12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Organizacija studijskih posjeta s ciljem prekograničnog umrežavanja te razmjene znanja i iskustava u regionalnom razvoju i provedbi razvojnih projekata</w:t>
      </w:r>
      <w:r>
        <w:rPr>
          <w:rStyle w:val="eop"/>
          <w:color w:val="000000"/>
        </w:rPr>
        <w:t> </w:t>
      </w:r>
    </w:p>
    <w:p w14:paraId="131B6DF5" w14:textId="77777777" w:rsidR="000D684E" w:rsidRDefault="000D684E" w:rsidP="007C5A0D">
      <w:pPr>
        <w:pStyle w:val="paragraph"/>
        <w:numPr>
          <w:ilvl w:val="0"/>
          <w:numId w:val="30"/>
        </w:numPr>
        <w:spacing w:before="120" w:beforeAutospacing="0" w:after="12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Nabava opreme </w:t>
      </w:r>
      <w:r>
        <w:rPr>
          <w:rStyle w:val="eop"/>
          <w:color w:val="000000"/>
        </w:rPr>
        <w:t> </w:t>
      </w:r>
    </w:p>
    <w:p w14:paraId="1E561C82" w14:textId="77777777" w:rsidR="000D684E" w:rsidRDefault="000D684E" w:rsidP="007C5A0D">
      <w:pPr>
        <w:pStyle w:val="paragraph"/>
        <w:numPr>
          <w:ilvl w:val="0"/>
          <w:numId w:val="30"/>
        </w:numPr>
        <w:spacing w:before="120" w:beforeAutospacing="0" w:after="120" w:afterAutospacing="0"/>
        <w:ind w:left="1080" w:firstLine="0"/>
        <w:jc w:val="both"/>
        <w:textAlignment w:val="baseline"/>
      </w:pPr>
      <w:r>
        <w:rPr>
          <w:rStyle w:val="normaltextrun"/>
        </w:rPr>
        <w:t>Manji infrastrukturni radovi </w:t>
      </w:r>
      <w:r>
        <w:rPr>
          <w:rStyle w:val="eop"/>
        </w:rPr>
        <w:t> </w:t>
      </w:r>
    </w:p>
    <w:p w14:paraId="68906C29" w14:textId="77777777" w:rsidR="000D684E" w:rsidRDefault="000D684E" w:rsidP="007C5A0D">
      <w:pPr>
        <w:pStyle w:val="paragraph"/>
        <w:spacing w:before="120" w:beforeAutospacing="0" w:after="120" w:afterAutospacing="0"/>
        <w:textAlignment w:val="baseline"/>
      </w:pPr>
      <w:r>
        <w:rPr>
          <w:rStyle w:val="eop"/>
        </w:rPr>
        <w:t> </w:t>
      </w:r>
    </w:p>
    <w:p w14:paraId="07923EEF" w14:textId="77777777" w:rsidR="000D684E" w:rsidRDefault="000D684E" w:rsidP="007C5A0D">
      <w:pPr>
        <w:pStyle w:val="paragraph"/>
        <w:spacing w:before="120" w:beforeAutospacing="0" w:after="120" w:afterAutospacing="0"/>
        <w:textAlignment w:val="baseline"/>
      </w:pPr>
      <w:r>
        <w:rPr>
          <w:rStyle w:val="normaltextrun"/>
        </w:rPr>
        <w:t>Prioritet 2. Investicijski projekti:</w:t>
      </w:r>
      <w:r>
        <w:rPr>
          <w:rStyle w:val="eop"/>
        </w:rPr>
        <w:t> </w:t>
      </w:r>
    </w:p>
    <w:p w14:paraId="108508BB" w14:textId="77777777" w:rsidR="000D684E" w:rsidRDefault="000D684E" w:rsidP="007C5A0D">
      <w:pPr>
        <w:pStyle w:val="paragraph"/>
        <w:numPr>
          <w:ilvl w:val="0"/>
          <w:numId w:val="31"/>
        </w:numPr>
        <w:spacing w:before="120" w:beforeAutospacing="0" w:after="120" w:afterAutospacing="0"/>
        <w:ind w:left="1080" w:firstLine="0"/>
        <w:jc w:val="both"/>
        <w:textAlignment w:val="baseline"/>
      </w:pPr>
      <w:r>
        <w:rPr>
          <w:rStyle w:val="normaltextrun"/>
          <w:color w:val="000000"/>
        </w:rPr>
        <w:t>Infrastrukturni radovi koji doprinose lokalnom i regionalnom razvoju</w:t>
      </w:r>
      <w:r>
        <w:rPr>
          <w:rStyle w:val="eop"/>
          <w:color w:val="000000"/>
        </w:rPr>
        <w:t> </w:t>
      </w:r>
    </w:p>
    <w:p w14:paraId="5AACA05C" w14:textId="77777777" w:rsidR="000D684E" w:rsidRDefault="000D684E" w:rsidP="007C5A0D">
      <w:pPr>
        <w:pStyle w:val="paragraph"/>
        <w:numPr>
          <w:ilvl w:val="0"/>
          <w:numId w:val="31"/>
        </w:numPr>
        <w:spacing w:before="120" w:beforeAutospacing="0" w:after="12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</w:rPr>
        <w:t>Nabava opreme za projekte koji doprinose lokalnom i regionalnom razvoju</w:t>
      </w:r>
      <w:r>
        <w:rPr>
          <w:rStyle w:val="eop"/>
        </w:rPr>
        <w:t> </w:t>
      </w:r>
    </w:p>
    <w:p w14:paraId="206A81C2" w14:textId="77777777" w:rsidR="00621EBA" w:rsidRDefault="00621EBA" w:rsidP="00621EBA">
      <w:pPr>
        <w:pStyle w:val="paragraph"/>
        <w:spacing w:before="120" w:beforeAutospacing="0" w:after="120" w:afterAutospacing="0"/>
        <w:ind w:left="1080"/>
        <w:jc w:val="both"/>
        <w:textAlignment w:val="baseline"/>
      </w:pPr>
    </w:p>
    <w:p w14:paraId="050A27AE" w14:textId="77777777" w:rsidR="00621EBA" w:rsidRDefault="00621EBA" w:rsidP="00621EBA">
      <w:pPr>
        <w:pStyle w:val="paragraph"/>
        <w:spacing w:before="120" w:beforeAutospacing="0" w:after="120" w:afterAutospacing="0"/>
        <w:ind w:left="1080"/>
        <w:jc w:val="both"/>
        <w:textAlignment w:val="baseline"/>
      </w:pPr>
    </w:p>
    <w:p w14:paraId="180BD802" w14:textId="77777777" w:rsidR="000A3F9C" w:rsidRDefault="000A3F9C" w:rsidP="007C5A0D">
      <w:pPr>
        <w:pStyle w:val="Heading1"/>
        <w:numPr>
          <w:ilvl w:val="0"/>
          <w:numId w:val="34"/>
        </w:numPr>
        <w:spacing w:before="120" w:after="1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bookmarkStart w:id="22" w:name="_Toc158201403"/>
      <w:bookmarkStart w:id="23" w:name="_Toc158202105"/>
      <w:bookmarkStart w:id="24" w:name="_Toc158202135"/>
      <w:r w:rsidRPr="005E5FB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lastRenderedPageBreak/>
        <w:t>PRIHVATLJIVI TROŠKOVI</w:t>
      </w:r>
      <w:bookmarkEnd w:id="22"/>
      <w:bookmarkEnd w:id="23"/>
      <w:bookmarkEnd w:id="24"/>
    </w:p>
    <w:p w14:paraId="6A692E64" w14:textId="77777777" w:rsidR="000A3F9C" w:rsidRPr="00255CE1" w:rsidRDefault="000A3F9C" w:rsidP="007C5A0D">
      <w:pPr>
        <w:spacing w:before="120" w:after="120"/>
        <w:rPr>
          <w:rFonts w:ascii="Times New Roman" w:hAnsi="Times New Roman" w:cs="Times New Roman"/>
          <w:sz w:val="24"/>
          <w:szCs w:val="24"/>
          <w:lang w:eastAsia="hr-HR"/>
        </w:rPr>
      </w:pPr>
      <w:r w:rsidRPr="005E5FB7">
        <w:rPr>
          <w:rFonts w:ascii="Times New Roman" w:hAnsi="Times New Roman" w:cs="Times New Roman"/>
          <w:sz w:val="24"/>
          <w:szCs w:val="24"/>
          <w:lang w:eastAsia="hr-HR"/>
        </w:rPr>
        <w:t>Prihvatljivim se smatraju troškovi koji su:</w:t>
      </w:r>
    </w:p>
    <w:p w14:paraId="4F6706CB" w14:textId="77777777" w:rsidR="00AC4472" w:rsidRPr="00003072" w:rsidRDefault="00AC4472" w:rsidP="007C5A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030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neophodni za provođenje projekta i u skladu su s principima dobrog financijskog upravljanja, posebno u odnosu na novčane iznose i isplativost troškova,</w:t>
      </w:r>
    </w:p>
    <w:p w14:paraId="4A1174A5" w14:textId="3538F4D9" w:rsidR="00AC4472" w:rsidRPr="00003072" w:rsidRDefault="00AC4472" w:rsidP="007C5A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nastali tijekom provedbe projekta od strane izvoditelja radova/izvršitelja usluga, na temelju sklopljenih važećih ugovora s</w:t>
      </w:r>
      <w:r w:rsidR="00370E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Vodećim partnerom i Partnerom</w:t>
      </w:r>
      <w:r w:rsidRPr="000030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u skladu s tehničkom dokumentacijom i troškovnikom radova,</w:t>
      </w:r>
    </w:p>
    <w:p w14:paraId="2076913E" w14:textId="5E0E14EA" w:rsidR="00AC4472" w:rsidRPr="000A3F9C" w:rsidRDefault="00AC4472" w:rsidP="007C5A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6" w:hanging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370E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dostavljeni po situacijama/računima za stvarno izvedene radove/izvršene usluge,</w:t>
      </w:r>
    </w:p>
    <w:p w14:paraId="7FAECCCA" w14:textId="1DB921B0" w:rsidR="00AC4472" w:rsidRPr="00003072" w:rsidRDefault="00AC4472" w:rsidP="007C5A0D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left="426" w:right="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evidentirani u poslovnom izvješću i poreznoj dokumentaciji</w:t>
      </w:r>
      <w:r w:rsidR="00CA60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 xml:space="preserve"> </w:t>
      </w:r>
      <w:r w:rsidR="00370E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Vodećeg partnera i Partnera</w:t>
      </w:r>
      <w:r w:rsidRPr="000030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 xml:space="preserve">, uz uvjet da ih se može </w:t>
      </w:r>
      <w:r w:rsidRPr="000030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provjeriti, identificirati te potkrijepiti izvornim dokumentima.</w:t>
      </w:r>
    </w:p>
    <w:p w14:paraId="65445CA3" w14:textId="651607EA" w:rsidR="00AC4472" w:rsidRDefault="00AC4472" w:rsidP="007C5A0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</w:pPr>
      <w:r w:rsidRPr="000030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 xml:space="preserve">Prihvatljivim troškovima smatrat će se i troškovi nastali na nastavku već započetog projekta i to po situacijama koje su ispostavljene </w:t>
      </w:r>
      <w:r w:rsidR="00370E8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 xml:space="preserve">Vodećem Partneru i Partneru </w:t>
      </w:r>
      <w:r w:rsidRPr="0000307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hr-HR"/>
        </w:rPr>
        <w:t>u provedbenom razdoblju.</w:t>
      </w:r>
    </w:p>
    <w:p w14:paraId="08CD3AFB" w14:textId="75AA9644" w:rsidR="00370E8D" w:rsidRPr="000A3F9C" w:rsidRDefault="00370E8D" w:rsidP="007C5A0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r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Troškovi provedbe projekta su prihvatljivi u razdoblju od 01. siječnja 202</w:t>
      </w:r>
      <w:r w:rsidR="000D684E"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4</w:t>
      </w:r>
      <w:r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. do 30. studenog 202</w:t>
      </w:r>
      <w:r w:rsidR="000D684E"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4</w:t>
      </w:r>
      <w:r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. godine. </w:t>
      </w:r>
    </w:p>
    <w:p w14:paraId="6BE92982" w14:textId="77777777" w:rsidR="000D684E" w:rsidRDefault="000D684E" w:rsidP="007C5A0D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Ministarstvo ostavlja mogućnost produženja trajanja projekta u opravdanim slučajevima najkasnije do 31. ožujka 2025. godine. Ukoliko Vodeći partner i/ili Partner ne uspiju dovršiti provedbu projekta ugovorenog u sklopu Javnog poziva Programa prekogranične suradnje između Republike Hrvatske i Bosne i Hercegovine za 2024. godinu do 30. studenoga 2024. godine, taj Vodeći partner i/ili Partner neće imati pravo aplicirati na poziv za 2025. godinu.</w:t>
      </w:r>
      <w:r>
        <w:rPr>
          <w:rStyle w:val="eop"/>
        </w:rPr>
        <w:t> </w:t>
      </w:r>
    </w:p>
    <w:p w14:paraId="37C81B28" w14:textId="156E1ABE" w:rsidR="000D684E" w:rsidRPr="0053750E" w:rsidRDefault="000D684E" w:rsidP="007C5A0D">
      <w:pPr>
        <w:pStyle w:val="paragraph"/>
        <w:spacing w:before="120" w:beforeAutospacing="0" w:after="120" w:afterAutospacing="0"/>
        <w:jc w:val="both"/>
        <w:textAlignment w:val="baseline"/>
        <w:rPr>
          <w:b/>
          <w:bCs/>
        </w:rPr>
      </w:pPr>
      <w:r>
        <w:rPr>
          <w:rStyle w:val="normaltextrun"/>
          <w:b/>
          <w:bCs/>
        </w:rPr>
        <w:t>O produljenju razdoblja prihvatljivosti troškova iz prethodnog stavka odlučuje Ministarstvo po zaprimanju obrazloženog zahtjeva Vodećeg partnera/Partnera za produljenje navedenog razdoblja prihvatljivosti troškova. U slučaju odobrenja zahtjeva Vodećeg partnera/Partnera Ministarstvo i Vodeći partner/Partner sklapaju Dodatak Ugovor</w:t>
      </w:r>
      <w:r w:rsidR="00F312B3">
        <w:rPr>
          <w:rStyle w:val="normaltextrun"/>
          <w:b/>
          <w:bCs/>
        </w:rPr>
        <w:t>a</w:t>
      </w:r>
      <w:r>
        <w:rPr>
          <w:rStyle w:val="normaltextrun"/>
          <w:b/>
          <w:bCs/>
        </w:rPr>
        <w:t xml:space="preserve"> o financiranju.</w:t>
      </w:r>
      <w:r>
        <w:rPr>
          <w:rStyle w:val="eop"/>
        </w:rPr>
        <w:t> </w:t>
      </w:r>
    </w:p>
    <w:p w14:paraId="1626F8B5" w14:textId="77777777" w:rsidR="000D684E" w:rsidRPr="003325DA" w:rsidRDefault="000D684E" w:rsidP="007C5A0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r-HR"/>
        </w:rPr>
      </w:pPr>
    </w:p>
    <w:p w14:paraId="7068B1B2" w14:textId="77777777" w:rsidR="0083403A" w:rsidRPr="000A3F9C" w:rsidRDefault="00D039CB" w:rsidP="007C5A0D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</w:pPr>
      <w:bookmarkStart w:id="25" w:name="_Hlk140481263"/>
      <w:r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Sljedeća vrsta troška se smatra prihvatljivom</w:t>
      </w:r>
      <w:r w:rsidR="00370E8D" w:rsidRPr="000A3F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hr-HR"/>
        </w:rPr>
        <w:t>:</w:t>
      </w:r>
    </w:p>
    <w:bookmarkEnd w:id="25"/>
    <w:p w14:paraId="316BDDE7" w14:textId="28D97219" w:rsidR="000D684E" w:rsidRPr="007C5A0D" w:rsidRDefault="000D684E" w:rsidP="007C5A0D">
      <w:pPr>
        <w:pStyle w:val="ListParagraph"/>
        <w:widowControl w:val="0"/>
        <w:numPr>
          <w:ilvl w:val="0"/>
          <w:numId w:val="38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A0D">
        <w:rPr>
          <w:rStyle w:val="normaltextrun"/>
          <w:rFonts w:ascii="Times New Roman" w:hAnsi="Times New Roman" w:cs="Times New Roman"/>
          <w:sz w:val="24"/>
          <w:szCs w:val="24"/>
        </w:rPr>
        <w:t>trošak vanjskog stručnjaka za upravljanje projektom (ugovor o djelu nije prihvatljiv trošak)</w:t>
      </w:r>
      <w:r w:rsidRPr="007C5A0D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22CBE4A" w14:textId="5BD9BED8" w:rsidR="000D684E" w:rsidRPr="007C5A0D" w:rsidRDefault="000A3F9C" w:rsidP="007C5A0D">
      <w:pPr>
        <w:pStyle w:val="paragraph"/>
        <w:numPr>
          <w:ilvl w:val="0"/>
          <w:numId w:val="33"/>
        </w:numPr>
        <w:spacing w:before="120" w:beforeAutospacing="0" w:after="120" w:afterAutospacing="0"/>
        <w:jc w:val="both"/>
        <w:textAlignment w:val="baseline"/>
      </w:pPr>
      <w:r w:rsidRPr="007C5A0D">
        <w:rPr>
          <w:rStyle w:val="normaltextrun"/>
        </w:rPr>
        <w:t>t</w:t>
      </w:r>
      <w:r w:rsidR="000D684E" w:rsidRPr="007C5A0D">
        <w:rPr>
          <w:rStyle w:val="normaltextrun"/>
        </w:rPr>
        <w:t>rošak promidžbe/vidljivosti projekta;</w:t>
      </w:r>
      <w:r w:rsidR="000D684E" w:rsidRPr="007C5A0D">
        <w:rPr>
          <w:rStyle w:val="eop"/>
        </w:rPr>
        <w:t> </w:t>
      </w:r>
    </w:p>
    <w:p w14:paraId="598CC86A" w14:textId="77777777" w:rsidR="000D684E" w:rsidRPr="007C5A0D" w:rsidRDefault="000D684E" w:rsidP="007C5A0D">
      <w:pPr>
        <w:pStyle w:val="paragraph"/>
        <w:numPr>
          <w:ilvl w:val="0"/>
          <w:numId w:val="33"/>
        </w:numPr>
        <w:spacing w:before="120" w:beforeAutospacing="0" w:after="120" w:afterAutospacing="0"/>
        <w:jc w:val="both"/>
        <w:textAlignment w:val="baseline"/>
      </w:pPr>
      <w:r w:rsidRPr="007C5A0D">
        <w:rPr>
          <w:rStyle w:val="normaltextrun"/>
        </w:rPr>
        <w:t>trošak izrade projektno-tehničke dokumentacije (isključivo za prioritetno područje ulaganja 1 ukoliko isti nije jedini trošak projekta);</w:t>
      </w:r>
      <w:r w:rsidRPr="007C5A0D">
        <w:rPr>
          <w:rStyle w:val="eop"/>
        </w:rPr>
        <w:t> </w:t>
      </w:r>
    </w:p>
    <w:p w14:paraId="08F178CE" w14:textId="77777777" w:rsidR="000D684E" w:rsidRPr="007C5A0D" w:rsidRDefault="000D684E" w:rsidP="007C5A0D">
      <w:pPr>
        <w:pStyle w:val="paragraph"/>
        <w:numPr>
          <w:ilvl w:val="0"/>
          <w:numId w:val="33"/>
        </w:numPr>
        <w:spacing w:before="120" w:beforeAutospacing="0" w:after="120" w:afterAutospacing="0"/>
        <w:jc w:val="both"/>
        <w:textAlignment w:val="baseline"/>
      </w:pPr>
      <w:r w:rsidRPr="007C5A0D">
        <w:rPr>
          <w:rStyle w:val="normaltextrun"/>
        </w:rPr>
        <w:t>troškovi opremanja;</w:t>
      </w:r>
      <w:r w:rsidRPr="007C5A0D">
        <w:rPr>
          <w:rStyle w:val="eop"/>
        </w:rPr>
        <w:t> </w:t>
      </w:r>
    </w:p>
    <w:p w14:paraId="03A77CA1" w14:textId="77777777" w:rsidR="000A3F9C" w:rsidRPr="007C5A0D" w:rsidRDefault="000D684E" w:rsidP="007C5A0D">
      <w:pPr>
        <w:pStyle w:val="paragraph"/>
        <w:numPr>
          <w:ilvl w:val="0"/>
          <w:numId w:val="33"/>
        </w:numPr>
        <w:spacing w:before="120" w:beforeAutospacing="0" w:after="120" w:afterAutospacing="0"/>
        <w:jc w:val="both"/>
        <w:textAlignment w:val="baseline"/>
      </w:pPr>
      <w:r w:rsidRPr="007C5A0D">
        <w:rPr>
          <w:rStyle w:val="normaltextrun"/>
        </w:rPr>
        <w:t>trošak izvođenja radova i nadzora gradnje;</w:t>
      </w:r>
      <w:r w:rsidRPr="007C5A0D">
        <w:rPr>
          <w:rStyle w:val="eop"/>
        </w:rPr>
        <w:t> </w:t>
      </w:r>
    </w:p>
    <w:p w14:paraId="46EFF7E7" w14:textId="4C901654" w:rsidR="000D684E" w:rsidRPr="000A3F9C" w:rsidRDefault="000D684E" w:rsidP="007C5A0D">
      <w:pPr>
        <w:pStyle w:val="paragraph"/>
        <w:numPr>
          <w:ilvl w:val="0"/>
          <w:numId w:val="33"/>
        </w:numPr>
        <w:spacing w:before="120" w:beforeAutospacing="0" w:after="120" w:afterAutospacing="0"/>
        <w:jc w:val="both"/>
        <w:textAlignment w:val="baseline"/>
      </w:pPr>
      <w:r w:rsidRPr="007C5A0D">
        <w:rPr>
          <w:rStyle w:val="normaltextrun"/>
        </w:rPr>
        <w:t>troškovi vanjskih pružatelja usluga</w:t>
      </w:r>
      <w:r w:rsidR="00F312B3">
        <w:rPr>
          <w:rStyle w:val="eop"/>
        </w:rPr>
        <w:t>.</w:t>
      </w:r>
    </w:p>
    <w:p w14:paraId="7F0640B1" w14:textId="77777777" w:rsidR="000D684E" w:rsidRDefault="000D684E" w:rsidP="007C5A0D">
      <w:pPr>
        <w:pStyle w:val="paragraph"/>
        <w:spacing w:before="12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9AF8A6E" w14:textId="0CDF6EC3" w:rsidR="00AC4472" w:rsidRPr="009D3870" w:rsidRDefault="00AC4472" w:rsidP="007C5A0D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3072">
        <w:rPr>
          <w:rFonts w:ascii="Times New Roman" w:hAnsi="Times New Roman" w:cs="Times New Roman"/>
          <w:b/>
          <w:bCs/>
          <w:sz w:val="24"/>
          <w:szCs w:val="24"/>
        </w:rPr>
        <w:t xml:space="preserve">Neprihvatljivi troškovi </w:t>
      </w:r>
    </w:p>
    <w:p w14:paraId="426AA676" w14:textId="77777777" w:rsidR="00EF33BA" w:rsidRDefault="00EF33BA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trošak plaće i ostalih naknada djelatnika institucije projektnog partnera;</w:t>
      </w:r>
    </w:p>
    <w:p w14:paraId="3D9F1750" w14:textId="3AC8F614" w:rsidR="0064021A" w:rsidRPr="00EF33BA" w:rsidRDefault="0064021A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trošak rabljene opreme;</w:t>
      </w:r>
    </w:p>
    <w:p w14:paraId="1080C207" w14:textId="77777777" w:rsidR="00EF33BA" w:rsidRPr="00EF33BA" w:rsidRDefault="00EF33BA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djelu;</w:t>
      </w:r>
    </w:p>
    <w:p w14:paraId="36A0531F" w14:textId="77777777" w:rsidR="00EF33BA" w:rsidRPr="00EF33BA" w:rsidRDefault="00EF33BA" w:rsidP="007C5A0D">
      <w:pPr>
        <w:numPr>
          <w:ilvl w:val="0"/>
          <w:numId w:val="14"/>
        </w:numPr>
        <w:spacing w:before="120"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dugovi ili naknade za gubitke ili dugovanja;</w:t>
      </w:r>
    </w:p>
    <w:p w14:paraId="3FA1982A" w14:textId="77777777" w:rsidR="00EF33BA" w:rsidRPr="00EF33BA" w:rsidRDefault="00EF33BA" w:rsidP="007C5A0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dugovanja za kamate i rate odobrenih kredita;</w:t>
      </w:r>
    </w:p>
    <w:p w14:paraId="35575D2C" w14:textId="77777777" w:rsidR="00EF33BA" w:rsidRPr="00EF33BA" w:rsidRDefault="00EF33BA" w:rsidP="007C5A0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stavke već financirane iz drugih izvora;</w:t>
      </w:r>
    </w:p>
    <w:p w14:paraId="739E399F" w14:textId="77777777" w:rsidR="00EF33BA" w:rsidRPr="00EF33BA" w:rsidRDefault="00EF33BA" w:rsidP="007C5A0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gubitci na tečajnim razlikama;</w:t>
      </w:r>
    </w:p>
    <w:p w14:paraId="18158465" w14:textId="3E6B218D" w:rsidR="00EF33BA" w:rsidRPr="00EF33BA" w:rsidRDefault="00EF33BA" w:rsidP="007C5A0D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trošak PDV-a;</w:t>
      </w:r>
    </w:p>
    <w:p w14:paraId="2C8C97D7" w14:textId="77777777" w:rsidR="00EF33BA" w:rsidRPr="00EF33BA" w:rsidRDefault="00EF33BA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amortizacije;</w:t>
      </w:r>
    </w:p>
    <w:p w14:paraId="28A9D040" w14:textId="77777777" w:rsidR="00EF33BA" w:rsidRPr="00EF33BA" w:rsidRDefault="00EF33BA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leasing;</w:t>
      </w:r>
    </w:p>
    <w:p w14:paraId="15A6E31F" w14:textId="77777777" w:rsidR="00EF33BA" w:rsidRDefault="00EF33BA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F33BA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jamstva;</w:t>
      </w:r>
    </w:p>
    <w:p w14:paraId="79962CEC" w14:textId="67ABE4DE" w:rsidR="002D5730" w:rsidRPr="00EF33BA" w:rsidRDefault="002D5730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trošak službenih putovanja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hr-HR"/>
        </w:rPr>
        <w:footnoteReference w:id="1"/>
      </w:r>
    </w:p>
    <w:p w14:paraId="3E63D4C2" w14:textId="4FA7F254" w:rsidR="00EF33BA" w:rsidRDefault="00F312B3" w:rsidP="007C5A0D">
      <w:pPr>
        <w:numPr>
          <w:ilvl w:val="0"/>
          <w:numId w:val="1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dnevnice za</w:t>
      </w:r>
      <w:r w:rsidR="002D57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službena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putovanja </w:t>
      </w:r>
    </w:p>
    <w:p w14:paraId="034FEFD4" w14:textId="77777777" w:rsidR="00E924F0" w:rsidRPr="00EF33BA" w:rsidRDefault="00E924F0" w:rsidP="007C5A0D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FB497" w14:textId="77777777" w:rsidR="00590E58" w:rsidRPr="00713A93" w:rsidRDefault="00590E58" w:rsidP="007C5A0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78912" w14:textId="77777777" w:rsidR="000A3F9C" w:rsidRDefault="000A3F9C" w:rsidP="007C5A0D">
      <w:pPr>
        <w:pStyle w:val="Heading1"/>
        <w:numPr>
          <w:ilvl w:val="0"/>
          <w:numId w:val="34"/>
        </w:numPr>
        <w:spacing w:before="120" w:after="1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bookmarkStart w:id="26" w:name="_Toc158201404"/>
      <w:bookmarkStart w:id="27" w:name="_Toc158202106"/>
      <w:bookmarkStart w:id="28" w:name="_Toc158202136"/>
      <w:r w:rsidRPr="005E5FB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>PROVEDBA PROJEKATA</w:t>
      </w:r>
      <w:bookmarkEnd w:id="26"/>
      <w:bookmarkEnd w:id="27"/>
      <w:bookmarkEnd w:id="28"/>
    </w:p>
    <w:p w14:paraId="391EC043" w14:textId="2EF30673" w:rsidR="000A3F9C" w:rsidRPr="000A3F9C" w:rsidRDefault="000A3F9C" w:rsidP="007C5A0D">
      <w:pPr>
        <w:spacing w:before="120" w:after="120"/>
        <w:rPr>
          <w:rFonts w:ascii="Times New Roman" w:hAnsi="Times New Roman" w:cs="Times New Roman"/>
          <w:sz w:val="24"/>
          <w:szCs w:val="24"/>
          <w:lang w:eastAsia="hr-HR"/>
        </w:rPr>
      </w:pPr>
      <w:r w:rsidRPr="000A3F9C">
        <w:rPr>
          <w:rFonts w:ascii="Times New Roman" w:hAnsi="Times New Roman" w:cs="Times New Roman"/>
          <w:sz w:val="24"/>
          <w:szCs w:val="24"/>
          <w:lang w:eastAsia="hr-HR"/>
        </w:rPr>
        <w:t xml:space="preserve">Ukoliko Vodeći partner i </w:t>
      </w:r>
      <w:r w:rsidR="00F312B3"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Pr="000A3F9C">
        <w:rPr>
          <w:rFonts w:ascii="Times New Roman" w:hAnsi="Times New Roman" w:cs="Times New Roman"/>
          <w:sz w:val="24"/>
          <w:szCs w:val="24"/>
          <w:lang w:eastAsia="hr-HR"/>
        </w:rPr>
        <w:t xml:space="preserve">artner ne provode Projekt u skladu s preuzetim obvezama iz Ugovora o financiranju, Ministarstvo zadržava pravo obustave isplata i/ili raskid Ugovora. </w:t>
      </w:r>
    </w:p>
    <w:p w14:paraId="3F207679" w14:textId="3C4B36A8" w:rsidR="00A108C9" w:rsidRDefault="000A3F9C" w:rsidP="007C5A0D">
      <w:pPr>
        <w:spacing w:before="120" w:after="120"/>
        <w:rPr>
          <w:rFonts w:ascii="Times New Roman" w:hAnsi="Times New Roman" w:cs="Times New Roman"/>
          <w:sz w:val="24"/>
          <w:szCs w:val="24"/>
          <w:lang w:eastAsia="hr-HR"/>
        </w:rPr>
      </w:pPr>
      <w:r w:rsidRPr="000A3F9C">
        <w:rPr>
          <w:rFonts w:ascii="Times New Roman" w:hAnsi="Times New Roman" w:cs="Times New Roman"/>
          <w:sz w:val="24"/>
          <w:szCs w:val="24"/>
          <w:lang w:eastAsia="hr-HR"/>
        </w:rPr>
        <w:t>Ako Vodeći partner i Partner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0A3F9C">
        <w:rPr>
          <w:rFonts w:ascii="Times New Roman" w:hAnsi="Times New Roman" w:cs="Times New Roman"/>
          <w:sz w:val="24"/>
          <w:szCs w:val="24"/>
          <w:lang w:eastAsia="hr-HR"/>
        </w:rPr>
        <w:t>ne ispunjavaju uvjete iz Ugovora, udio Ministarstva može biti smanjen i/ili Ministarstvo može zatražiti cjelokupni ili djelomični povrat već isplaćenih sredstava.</w:t>
      </w:r>
    </w:p>
    <w:p w14:paraId="502A0039" w14:textId="77777777" w:rsidR="00A108C9" w:rsidRPr="000A3F9C" w:rsidRDefault="00A108C9" w:rsidP="007C5A0D">
      <w:pPr>
        <w:spacing w:before="120" w:after="12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E374729" w14:textId="4A5A3492" w:rsidR="00A108C9" w:rsidRPr="00A108C9" w:rsidRDefault="00A108C9" w:rsidP="007C5A0D">
      <w:pPr>
        <w:keepNext/>
        <w:keepLines/>
        <w:numPr>
          <w:ilvl w:val="1"/>
          <w:numId w:val="34"/>
        </w:numPr>
        <w:spacing w:before="120" w:after="120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29" w:name="_Toc158201405"/>
      <w:bookmarkStart w:id="30" w:name="_Toc158202107"/>
      <w:bookmarkStart w:id="31" w:name="_Toc158202137"/>
      <w:r w:rsidRPr="00A108C9">
        <w:rPr>
          <w:rFonts w:ascii="Times New Roman" w:eastAsiaTheme="majorEastAsia" w:hAnsi="Times New Roman" w:cs="Times New Roman"/>
          <w:b/>
          <w:bCs/>
          <w:sz w:val="24"/>
          <w:szCs w:val="24"/>
        </w:rPr>
        <w:t>Zahtjev za nadoknadu sredstava</w:t>
      </w:r>
      <w:bookmarkEnd w:id="29"/>
      <w:bookmarkEnd w:id="30"/>
      <w:bookmarkEnd w:id="31"/>
    </w:p>
    <w:p w14:paraId="11787DA5" w14:textId="15A07453" w:rsidR="00713A93" w:rsidRPr="00DC5825" w:rsidRDefault="00713A93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Nakon što su ispunjeni uvjeti iz Ugovora, Ministarstvo obavlja plaćanje </w:t>
      </w:r>
      <w:r w:rsidR="005249E9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5249E9" w:rsidRPr="00E0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jednoj</w:t>
      </w:r>
      <w:r w:rsidR="00BF7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49E9">
        <w:rPr>
          <w:rFonts w:ascii="Times New Roman" w:hAnsi="Times New Roman" w:cs="Times New Roman"/>
          <w:color w:val="000000"/>
          <w:sz w:val="24"/>
          <w:szCs w:val="24"/>
        </w:rPr>
        <w:t xml:space="preserve">rati </w:t>
      </w:r>
      <w:r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na račun </w:t>
      </w:r>
      <w:r w:rsidR="00551697">
        <w:rPr>
          <w:rFonts w:ascii="Times New Roman" w:hAnsi="Times New Roman" w:cs="Times New Roman"/>
          <w:color w:val="000000"/>
          <w:sz w:val="24"/>
          <w:szCs w:val="24"/>
        </w:rPr>
        <w:t xml:space="preserve">Vodećeg partnera i </w:t>
      </w:r>
      <w:r w:rsidR="00F0588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51697">
        <w:rPr>
          <w:rFonts w:ascii="Times New Roman" w:hAnsi="Times New Roman" w:cs="Times New Roman"/>
          <w:color w:val="000000"/>
          <w:sz w:val="24"/>
          <w:szCs w:val="24"/>
        </w:rPr>
        <w:t xml:space="preserve">artnera </w:t>
      </w:r>
      <w:r w:rsidRPr="00DC5825">
        <w:rPr>
          <w:rFonts w:ascii="Times New Roman" w:hAnsi="Times New Roman" w:cs="Times New Roman"/>
          <w:color w:val="000000"/>
          <w:sz w:val="24"/>
          <w:szCs w:val="24"/>
        </w:rPr>
        <w:t>prema dostavljenom Zahtjevu za</w:t>
      </w:r>
      <w:r w:rsidR="00A108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825">
        <w:rPr>
          <w:rFonts w:ascii="Times New Roman" w:hAnsi="Times New Roman" w:cs="Times New Roman"/>
          <w:color w:val="000000"/>
          <w:sz w:val="24"/>
          <w:szCs w:val="24"/>
        </w:rPr>
        <w:t>nadoknadu sredstava za stvarno izvedene aktivnosti/ radove na Projektu.</w:t>
      </w:r>
    </w:p>
    <w:p w14:paraId="1F93DF54" w14:textId="109D0990" w:rsidR="00F0588F" w:rsidRDefault="00DC5825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Uz  Zahtjev za nadoknadu sredstava </w:t>
      </w:r>
      <w:bookmarkStart w:id="32" w:name="_Hlk74557715"/>
      <w:r w:rsidR="00370EDE">
        <w:rPr>
          <w:rFonts w:ascii="Times New Roman" w:hAnsi="Times New Roman" w:cs="Times New Roman"/>
          <w:color w:val="000000"/>
          <w:sz w:val="24"/>
          <w:szCs w:val="24"/>
        </w:rPr>
        <w:t xml:space="preserve">Vodeći partner i </w:t>
      </w:r>
      <w:r w:rsidR="00F0588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70EDE">
        <w:rPr>
          <w:rFonts w:ascii="Times New Roman" w:hAnsi="Times New Roman" w:cs="Times New Roman"/>
          <w:color w:val="000000"/>
          <w:sz w:val="24"/>
          <w:szCs w:val="24"/>
        </w:rPr>
        <w:t>artner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EDE">
        <w:rPr>
          <w:rFonts w:ascii="Times New Roman" w:hAnsi="Times New Roman" w:cs="Times New Roman"/>
          <w:color w:val="000000"/>
          <w:sz w:val="24"/>
          <w:szCs w:val="24"/>
        </w:rPr>
        <w:t>obavezni su</w:t>
      </w:r>
      <w:r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 dostaviti</w:t>
      </w:r>
    </w:p>
    <w:p w14:paraId="2E6A1D3E" w14:textId="31A14382" w:rsidR="00E26E58" w:rsidRPr="00E26E58" w:rsidRDefault="00E26E58" w:rsidP="007C5A0D">
      <w:pPr>
        <w:pStyle w:val="ListParagraph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_Hlk158191225"/>
      <w:r w:rsidRPr="00E26E58">
        <w:rPr>
          <w:rFonts w:ascii="Times New Roman" w:hAnsi="Times New Roman" w:cs="Times New Roman"/>
          <w:color w:val="000000"/>
          <w:sz w:val="24"/>
          <w:szCs w:val="24"/>
        </w:rPr>
        <w:t>Izjav</w:t>
      </w:r>
      <w:r w:rsidR="00936A4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26E58">
        <w:rPr>
          <w:rFonts w:ascii="Times New Roman" w:hAnsi="Times New Roman" w:cs="Times New Roman"/>
          <w:color w:val="000000"/>
          <w:sz w:val="24"/>
          <w:szCs w:val="24"/>
        </w:rPr>
        <w:t xml:space="preserve"> korisnika 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 xml:space="preserve">(Vodeći partner i Partner) </w:t>
      </w:r>
      <w:r w:rsidRPr="00E26E58">
        <w:rPr>
          <w:rFonts w:ascii="Times New Roman" w:hAnsi="Times New Roman" w:cs="Times New Roman"/>
          <w:color w:val="000000"/>
          <w:sz w:val="24"/>
          <w:szCs w:val="24"/>
        </w:rPr>
        <w:t xml:space="preserve">o izbjegavanju dvostrukog financiranja </w:t>
      </w:r>
    </w:p>
    <w:p w14:paraId="1D0F5306" w14:textId="43C98D2D" w:rsidR="00E02644" w:rsidRDefault="0071145B" w:rsidP="007C5A0D">
      <w:pPr>
        <w:pStyle w:val="ListParagraph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E58">
        <w:rPr>
          <w:rFonts w:ascii="Times New Roman" w:hAnsi="Times New Roman" w:cs="Times New Roman"/>
          <w:color w:val="000000"/>
          <w:sz w:val="24"/>
          <w:szCs w:val="24"/>
        </w:rPr>
        <w:t>Izjav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26E58">
        <w:rPr>
          <w:rFonts w:ascii="Times New Roman" w:hAnsi="Times New Roman" w:cs="Times New Roman"/>
          <w:color w:val="000000"/>
          <w:sz w:val="24"/>
          <w:szCs w:val="24"/>
        </w:rPr>
        <w:t xml:space="preserve"> korisnika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(Vodećeg partnera i Partnera)</w:t>
      </w:r>
      <w:r w:rsidRPr="00E26E58">
        <w:rPr>
          <w:rFonts w:ascii="Times New Roman" w:hAnsi="Times New Roman" w:cs="Times New Roman"/>
          <w:color w:val="000000"/>
          <w:sz w:val="24"/>
          <w:szCs w:val="24"/>
        </w:rPr>
        <w:t xml:space="preserve"> da su postupci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Javne </w:t>
      </w:r>
      <w:r w:rsidRPr="00E26E58">
        <w:rPr>
          <w:rFonts w:ascii="Times New Roman" w:hAnsi="Times New Roman" w:cs="Times New Roman"/>
          <w:color w:val="000000"/>
          <w:sz w:val="24"/>
          <w:szCs w:val="24"/>
        </w:rPr>
        <w:t xml:space="preserve">nabave provedeni u skladu sa zakonskim i podzakonskim propisima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iz područja Javne nabave </w:t>
      </w:r>
    </w:p>
    <w:p w14:paraId="2553A6B4" w14:textId="72E4A3A2" w:rsidR="00E02644" w:rsidRPr="00E02644" w:rsidRDefault="00E02644" w:rsidP="00E02644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6825">
        <w:rPr>
          <w:rFonts w:ascii="Times New Roman" w:hAnsi="Times New Roman" w:cs="Times New Roman"/>
          <w:color w:val="000000"/>
          <w:sz w:val="24"/>
          <w:szCs w:val="24"/>
        </w:rPr>
        <w:t>Izjavu korisnika (Vodećeg partnera i  Partnera) o ulaganjima u građevinu</w:t>
      </w:r>
      <w:r w:rsidRPr="007968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A63AF75" w14:textId="22384617" w:rsidR="00DF0471" w:rsidRPr="000A3F9C" w:rsidRDefault="00DF0471" w:rsidP="007C5A0D">
      <w:pPr>
        <w:pStyle w:val="ListParagraph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F9C">
        <w:rPr>
          <w:rFonts w:ascii="Times New Roman" w:hAnsi="Times New Roman" w:cs="Times New Roman"/>
          <w:color w:val="000000"/>
          <w:sz w:val="24"/>
          <w:szCs w:val="24"/>
        </w:rPr>
        <w:t>potvrdu banke o otvorenom deviznom računu u eurima iz koje je vidljiv IBAN, SWIFT, naziv banke, broj banke, ulica i kućni broj banke, poštanski broj i grad sjedišta banke</w:t>
      </w:r>
    </w:p>
    <w:bookmarkEnd w:id="33"/>
    <w:p w14:paraId="3BFA0B42" w14:textId="42BB2134" w:rsidR="00F0588F" w:rsidRPr="005E5CB5" w:rsidRDefault="00F0588F" w:rsidP="007C5A0D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B5">
        <w:rPr>
          <w:rFonts w:ascii="Times New Roman" w:hAnsi="Times New Roman" w:cs="Times New Roman"/>
          <w:color w:val="000000"/>
          <w:sz w:val="24"/>
          <w:szCs w:val="24"/>
        </w:rPr>
        <w:t xml:space="preserve">popunjen obrazac Zahtjeva 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Pr="005E5CB5">
        <w:rPr>
          <w:rFonts w:ascii="Times New Roman" w:hAnsi="Times New Roman" w:cs="Times New Roman"/>
          <w:color w:val="000000"/>
          <w:sz w:val="24"/>
          <w:szCs w:val="24"/>
        </w:rPr>
        <w:t>nadoknadu sredstava</w:t>
      </w:r>
    </w:p>
    <w:p w14:paraId="0D70ECE1" w14:textId="4D565938" w:rsidR="00F0588F" w:rsidRPr="005E5CB5" w:rsidRDefault="00DC5825" w:rsidP="007C5A0D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B5">
        <w:rPr>
          <w:rFonts w:ascii="Times New Roman" w:hAnsi="Times New Roman" w:cs="Times New Roman"/>
          <w:color w:val="000000"/>
          <w:sz w:val="24"/>
          <w:szCs w:val="24"/>
        </w:rPr>
        <w:t>račun</w:t>
      </w:r>
      <w:r w:rsidR="00DC1A13">
        <w:rPr>
          <w:rFonts w:ascii="Times New Roman" w:hAnsi="Times New Roman" w:cs="Times New Roman"/>
          <w:color w:val="000000"/>
          <w:sz w:val="24"/>
          <w:szCs w:val="24"/>
        </w:rPr>
        <w:t>/e</w:t>
      </w:r>
    </w:p>
    <w:p w14:paraId="5D9F8753" w14:textId="7D25F735" w:rsidR="00F0588F" w:rsidRPr="005E5CB5" w:rsidRDefault="00DC5825" w:rsidP="007C5A0D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B5">
        <w:rPr>
          <w:rFonts w:ascii="Times New Roman" w:hAnsi="Times New Roman" w:cs="Times New Roman"/>
          <w:color w:val="000000"/>
          <w:sz w:val="24"/>
          <w:szCs w:val="24"/>
        </w:rPr>
        <w:t>izvadak o stanju i promjenama na transakcijskom računu kojim dokazuje da je za izvedene aktivnosti/radove na projektu izvršio plaćanje</w:t>
      </w:r>
      <w:r w:rsidR="007B00E1" w:rsidRPr="005E5CB5">
        <w:rPr>
          <w:rFonts w:ascii="Times New Roman" w:hAnsi="Times New Roman" w:cs="Times New Roman"/>
          <w:color w:val="000000"/>
          <w:sz w:val="24"/>
          <w:szCs w:val="24"/>
        </w:rPr>
        <w:t xml:space="preserve"> (bankovni nalog nije prihvatljiv dokaz plaćanja)</w:t>
      </w:r>
    </w:p>
    <w:p w14:paraId="391B43CE" w14:textId="706FD18C" w:rsidR="00F0588F" w:rsidRPr="005E5CB5" w:rsidRDefault="00DC5825" w:rsidP="007C5A0D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B5">
        <w:rPr>
          <w:rFonts w:ascii="Times New Roman" w:hAnsi="Times New Roman" w:cs="Times New Roman"/>
          <w:color w:val="000000"/>
          <w:sz w:val="24"/>
          <w:szCs w:val="24"/>
        </w:rPr>
        <w:t>fotodokumentaciju koja bilježi tijek izvršenja radova</w:t>
      </w:r>
      <w:bookmarkStart w:id="34" w:name="_Hlk57285844"/>
      <w:bookmarkEnd w:id="32"/>
      <w:r w:rsidR="00F0588F" w:rsidRPr="005E5CB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bookmarkStart w:id="35" w:name="_Hlk158191351"/>
      <w:r w:rsidR="00DF0471">
        <w:rPr>
          <w:rFonts w:ascii="Times New Roman" w:hAnsi="Times New Roman" w:cs="Times New Roman"/>
          <w:color w:val="000000"/>
          <w:sz w:val="24"/>
          <w:szCs w:val="24"/>
        </w:rPr>
        <w:t>obavezna barem jedna fotografija na kojoj je vidljiva oznaka vidljivosti</w:t>
      </w:r>
      <w:bookmarkEnd w:id="35"/>
      <w:r w:rsidR="00A108C9">
        <w:rPr>
          <w:rFonts w:ascii="Times New Roman" w:hAnsi="Times New Roman" w:cs="Times New Roman"/>
          <w:color w:val="000000"/>
          <w:sz w:val="24"/>
          <w:szCs w:val="24"/>
        </w:rPr>
        <w:t xml:space="preserve"> iz točke 4.6. ovog Priručnika</w:t>
      </w:r>
      <w:r w:rsidR="00F0588F" w:rsidRPr="005E5CB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662146A" w14:textId="4BDC8D2D" w:rsidR="00FA1B3C" w:rsidRDefault="00F0588F" w:rsidP="007C5A0D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F1F">
        <w:rPr>
          <w:rFonts w:ascii="Times New Roman" w:hAnsi="Times New Roman" w:cs="Times New Roman"/>
          <w:color w:val="000000"/>
          <w:sz w:val="24"/>
          <w:szCs w:val="24"/>
        </w:rPr>
        <w:lastRenderedPageBreak/>
        <w:t>popunjen i ovjeren obrazac Završnog izvješća</w:t>
      </w:r>
      <w:r w:rsidR="00DF04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" w:name="_Hlk158195268"/>
      <w:r w:rsidR="00DF0471">
        <w:rPr>
          <w:rFonts w:ascii="Times New Roman" w:hAnsi="Times New Roman" w:cs="Times New Roman"/>
          <w:color w:val="000000"/>
          <w:sz w:val="24"/>
          <w:szCs w:val="24"/>
        </w:rPr>
        <w:t>(</w:t>
      </w:r>
      <w:bookmarkStart w:id="37" w:name="_Hlk158191278"/>
      <w:r w:rsidR="00DF0471">
        <w:rPr>
          <w:rFonts w:ascii="Times New Roman" w:hAnsi="Times New Roman" w:cs="Times New Roman"/>
          <w:color w:val="000000"/>
          <w:sz w:val="24"/>
          <w:szCs w:val="24"/>
        </w:rPr>
        <w:t>sa detaljnim opisom provedenih aktivnosti</w:t>
      </w:r>
      <w:bookmarkEnd w:id="37"/>
      <w:r w:rsidR="00DF047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6244AC7" w14:textId="176B4D2F" w:rsidR="00DF0471" w:rsidRDefault="00DF0471" w:rsidP="007C5A0D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_Hlk158195249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>dokaze o provedenim zajedničkim aktivnostim</w:t>
      </w:r>
      <w:r w:rsidR="007C5A0D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0C2298D" w14:textId="77777777" w:rsidR="007C5A0D" w:rsidRPr="000A3F9C" w:rsidRDefault="007C5A0D" w:rsidP="007C5A0D">
      <w:pPr>
        <w:pStyle w:val="ListParagraph"/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715C3" w14:textId="479B5531" w:rsidR="00FA1B3C" w:rsidRDefault="00FA1B3C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_Hlk158195305"/>
      <w:bookmarkEnd w:id="38"/>
      <w:r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Navedena dokumentacija dostavlja se</w:t>
      </w:r>
      <w:r w:rsidR="00936A43"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isključivo</w:t>
      </w:r>
      <w:r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elektronskom obliku</w:t>
      </w:r>
      <w:r w:rsidR="00936A43"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e-mail adresu: </w:t>
      </w:r>
      <w:hyperlink r:id="rId12" w:history="1">
        <w:r w:rsidR="008F30B9" w:rsidRPr="000A3F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RH-BIH@mrrfeu.hr</w:t>
        </w:r>
      </w:hyperlink>
      <w:r w:rsidR="008F30B9"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F30B9">
        <w:rPr>
          <w:rFonts w:ascii="Times New Roman" w:hAnsi="Times New Roman" w:cs="Times New Roman"/>
          <w:color w:val="000000"/>
          <w:sz w:val="24"/>
          <w:szCs w:val="24"/>
        </w:rPr>
        <w:t xml:space="preserve"> Plaćanje na račun Vodećeg partnera</w:t>
      </w:r>
      <w:r w:rsidR="00B446C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8F30B9">
        <w:rPr>
          <w:rFonts w:ascii="Times New Roman" w:hAnsi="Times New Roman" w:cs="Times New Roman"/>
          <w:color w:val="000000"/>
          <w:sz w:val="24"/>
          <w:szCs w:val="24"/>
        </w:rPr>
        <w:t>Partnera bit će izvršeno kada Vodeći partner</w:t>
      </w:r>
      <w:r w:rsidR="00B446C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8F30B9">
        <w:rPr>
          <w:rFonts w:ascii="Times New Roman" w:hAnsi="Times New Roman" w:cs="Times New Roman"/>
          <w:color w:val="000000"/>
          <w:sz w:val="24"/>
          <w:szCs w:val="24"/>
        </w:rPr>
        <w:t xml:space="preserve">Partner dostave 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>potpunu</w:t>
      </w:r>
      <w:r w:rsidR="008F30B9">
        <w:rPr>
          <w:rFonts w:ascii="Times New Roman" w:hAnsi="Times New Roman" w:cs="Times New Roman"/>
          <w:color w:val="000000"/>
          <w:sz w:val="24"/>
          <w:szCs w:val="24"/>
        </w:rPr>
        <w:t xml:space="preserve"> dokumentaciju sukladno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 xml:space="preserve"> ov</w:t>
      </w:r>
      <w:r w:rsidR="00A108C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>m Implementacijsk</w:t>
      </w:r>
      <w:r w:rsidR="00A108C9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 xml:space="preserve"> priručnik</w:t>
      </w:r>
      <w:r w:rsidR="00A108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8F30B9">
        <w:rPr>
          <w:rFonts w:ascii="Times New Roman" w:hAnsi="Times New Roman" w:cs="Times New Roman"/>
          <w:color w:val="000000"/>
          <w:sz w:val="24"/>
          <w:szCs w:val="24"/>
        </w:rPr>
        <w:t xml:space="preserve">, a u skladu sa rokovima navedenima u Ugovoru o financiranju. </w:t>
      </w:r>
    </w:p>
    <w:p w14:paraId="2CBDAD4A" w14:textId="3F023338" w:rsidR="008F30B9" w:rsidRDefault="008F30B9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Dokumentacija zaprimljena putem pošte neće se smatrati važećim načinom dostave dokumentacije, </w:t>
      </w:r>
      <w:r w:rsidR="000A3F9C" w:rsidRPr="00E0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 </w:t>
      </w:r>
      <w:r w:rsidRPr="00E026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 neće biti uzeta u obzir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39"/>
    <w:p w14:paraId="606FE9EC" w14:textId="4E473F4C" w:rsidR="007B00E1" w:rsidRDefault="00172143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143">
        <w:rPr>
          <w:rFonts w:ascii="Times New Roman" w:hAnsi="Times New Roman" w:cs="Times New Roman"/>
          <w:color w:val="000000"/>
          <w:sz w:val="24"/>
          <w:szCs w:val="24"/>
        </w:rPr>
        <w:t>Vodeći partner i Partner</w:t>
      </w:r>
      <w:r w:rsidR="007B00E1" w:rsidRPr="007B0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12B3">
        <w:rPr>
          <w:rFonts w:ascii="Times New Roman" w:hAnsi="Times New Roman" w:cs="Times New Roman"/>
          <w:color w:val="000000"/>
          <w:sz w:val="24"/>
          <w:szCs w:val="24"/>
        </w:rPr>
        <w:t xml:space="preserve">obavezni su </w:t>
      </w:r>
      <w:r w:rsidR="007B00E1" w:rsidRPr="007B00E1">
        <w:rPr>
          <w:rFonts w:ascii="Times New Roman" w:hAnsi="Times New Roman" w:cs="Times New Roman"/>
          <w:color w:val="000000"/>
          <w:sz w:val="24"/>
          <w:szCs w:val="24"/>
        </w:rPr>
        <w:t>koristiti tečaj stranice InforEuro za mjesec u kojem predaj</w:t>
      </w:r>
      <w:r w:rsidR="00F312B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B00E1" w:rsidRPr="007B00E1">
        <w:rPr>
          <w:rFonts w:ascii="Times New Roman" w:hAnsi="Times New Roman" w:cs="Times New Roman"/>
          <w:color w:val="000000"/>
          <w:sz w:val="24"/>
          <w:szCs w:val="24"/>
        </w:rPr>
        <w:t xml:space="preserve"> Zahtjev za</w:t>
      </w:r>
      <w:r w:rsidR="000A3F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0E1" w:rsidRPr="007B00E1">
        <w:rPr>
          <w:rFonts w:ascii="Times New Roman" w:hAnsi="Times New Roman" w:cs="Times New Roman"/>
          <w:color w:val="000000"/>
          <w:sz w:val="24"/>
          <w:szCs w:val="24"/>
        </w:rPr>
        <w:t>nadoknadu sredstava</w:t>
      </w:r>
      <w:r w:rsidR="007B00E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7B00E1" w:rsidRPr="00DF1F5F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https://ec.europa.eu/info/funding-tenders/procedures-guidelines-tenders/information-contractors-and-beneficiaries/exchange-rate-inforeuro_en</w:t>
        </w:r>
      </w:hyperlink>
      <w:r w:rsidR="007B00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62056C" w14:textId="77777777" w:rsidR="00A108C9" w:rsidRPr="007B00E1" w:rsidRDefault="00A108C9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B5B553" w14:textId="5AEAA403" w:rsidR="00A108C9" w:rsidRPr="00A108C9" w:rsidRDefault="00A108C9" w:rsidP="007C5A0D">
      <w:pPr>
        <w:pStyle w:val="ListParagraph"/>
        <w:keepNext/>
        <w:keepLines/>
        <w:numPr>
          <w:ilvl w:val="1"/>
          <w:numId w:val="34"/>
        </w:numPr>
        <w:spacing w:before="120" w:after="120"/>
        <w:outlineLvl w:val="1"/>
        <w:rPr>
          <w:rFonts w:ascii="Times New Roman" w:eastAsiaTheme="majorEastAsia" w:hAnsi="Times New Roman" w:cs="Times New Roman"/>
          <w:bCs/>
          <w:sz w:val="24"/>
          <w:szCs w:val="24"/>
        </w:rPr>
      </w:pPr>
      <w:bookmarkStart w:id="40" w:name="_Hlk158201057"/>
      <w:r w:rsidRPr="00A108C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41" w:name="_Toc158201406"/>
      <w:bookmarkStart w:id="42" w:name="_Toc158202108"/>
      <w:bookmarkStart w:id="43" w:name="_Toc158202138"/>
      <w:r w:rsidRPr="00A108C9">
        <w:rPr>
          <w:rFonts w:ascii="Times New Roman" w:eastAsiaTheme="majorEastAsia" w:hAnsi="Times New Roman" w:cs="Times New Roman"/>
          <w:b/>
          <w:bCs/>
          <w:sz w:val="24"/>
          <w:szCs w:val="24"/>
        </w:rPr>
        <w:t>Završno izvješće</w:t>
      </w:r>
      <w:bookmarkEnd w:id="41"/>
      <w:bookmarkEnd w:id="42"/>
      <w:bookmarkEnd w:id="43"/>
    </w:p>
    <w:bookmarkEnd w:id="40"/>
    <w:p w14:paraId="6A09E7FC" w14:textId="1882EF1D" w:rsidR="00BD5D1A" w:rsidRDefault="00DC5825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Završno izvješće mora biti na hrvatskom jeziku. Uz Zahtjev za nadoknadu sredstava, </w:t>
      </w:r>
      <w:r w:rsidR="001835FF">
        <w:rPr>
          <w:rFonts w:ascii="Times New Roman" w:hAnsi="Times New Roman" w:cs="Times New Roman"/>
          <w:sz w:val="24"/>
          <w:szCs w:val="24"/>
        </w:rPr>
        <w:t xml:space="preserve">Vodeći partner i </w:t>
      </w:r>
      <w:r w:rsidR="001835FF">
        <w:rPr>
          <w:rFonts w:ascii="Times New Roman" w:hAnsi="Times New Roman" w:cs="Times New Roman"/>
          <w:color w:val="000000"/>
          <w:sz w:val="24"/>
          <w:szCs w:val="24"/>
        </w:rPr>
        <w:t xml:space="preserve">Partner </w:t>
      </w:r>
      <w:r w:rsidR="00370EDE">
        <w:rPr>
          <w:rFonts w:ascii="Times New Roman" w:hAnsi="Times New Roman" w:cs="Times New Roman"/>
          <w:color w:val="000000"/>
          <w:sz w:val="24"/>
          <w:szCs w:val="24"/>
        </w:rPr>
        <w:t>obavezni su</w:t>
      </w:r>
      <w:r w:rsidR="00370EDE"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825">
        <w:rPr>
          <w:rFonts w:ascii="Times New Roman" w:hAnsi="Times New Roman" w:cs="Times New Roman"/>
          <w:color w:val="000000"/>
          <w:sz w:val="24"/>
          <w:szCs w:val="24"/>
        </w:rPr>
        <w:t>dostaviti popunjeni i ovjeren obrazac Završnog izvješća.</w:t>
      </w:r>
      <w:bookmarkEnd w:id="34"/>
    </w:p>
    <w:p w14:paraId="633D2114" w14:textId="721BE23B" w:rsidR="0064021A" w:rsidRDefault="0064021A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Krajnji rok za dostavu Završnog izvješća je 01. prosinca 202</w:t>
      </w:r>
      <w:r w:rsidR="00FA1B3C"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0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godine. </w:t>
      </w:r>
    </w:p>
    <w:p w14:paraId="5FC9D090" w14:textId="77777777" w:rsidR="007C5A0D" w:rsidRPr="000A3F9C" w:rsidRDefault="007C5A0D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EDFE92" w14:textId="2A6FB3FE" w:rsidR="00FA1B3C" w:rsidRPr="00905EAE" w:rsidRDefault="00905EAE" w:rsidP="00905EAE">
      <w:pPr>
        <w:pStyle w:val="Heading2"/>
        <w:numPr>
          <w:ilvl w:val="1"/>
          <w:numId w:val="34"/>
        </w:numPr>
      </w:pPr>
      <w:bookmarkStart w:id="44" w:name="_Hlk158196801"/>
      <w:r>
        <w:t xml:space="preserve"> </w:t>
      </w:r>
      <w:bookmarkStart w:id="45" w:name="_Toc158202109"/>
      <w:bookmarkStart w:id="46" w:name="_Toc158202139"/>
      <w:r w:rsidR="00FA1B3C" w:rsidRPr="00905EAE">
        <w:t>Nabava</w:t>
      </w:r>
      <w:bookmarkEnd w:id="45"/>
      <w:bookmarkEnd w:id="46"/>
      <w:r w:rsidR="00FA1B3C" w:rsidRPr="00905EAE">
        <w:t> </w:t>
      </w:r>
    </w:p>
    <w:p w14:paraId="3E615EC4" w14:textId="244FFA64" w:rsidR="00FA1B3C" w:rsidRPr="00FA1B3C" w:rsidRDefault="00FA1B3C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B3C">
        <w:rPr>
          <w:rFonts w:ascii="Times New Roman" w:hAnsi="Times New Roman" w:cs="Times New Roman"/>
          <w:color w:val="000000"/>
          <w:sz w:val="24"/>
          <w:szCs w:val="24"/>
        </w:rPr>
        <w:t xml:space="preserve">Vodeći </w:t>
      </w:r>
      <w:r w:rsidR="00F312B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A1B3C">
        <w:rPr>
          <w:rFonts w:ascii="Times New Roman" w:hAnsi="Times New Roman" w:cs="Times New Roman"/>
          <w:color w:val="000000"/>
          <w:sz w:val="24"/>
          <w:szCs w:val="24"/>
        </w:rPr>
        <w:t xml:space="preserve">artner i </w:t>
      </w:r>
      <w:r w:rsidR="001666B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A1B3C">
        <w:rPr>
          <w:rFonts w:ascii="Times New Roman" w:hAnsi="Times New Roman" w:cs="Times New Roman"/>
          <w:color w:val="000000"/>
          <w:sz w:val="24"/>
          <w:szCs w:val="24"/>
        </w:rPr>
        <w:t>artner</w:t>
      </w:r>
      <w:r w:rsidR="00A108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B3C">
        <w:rPr>
          <w:rFonts w:ascii="Times New Roman" w:hAnsi="Times New Roman" w:cs="Times New Roman"/>
          <w:color w:val="000000"/>
          <w:sz w:val="24"/>
          <w:szCs w:val="24"/>
        </w:rPr>
        <w:t>moraju provesti postup</w:t>
      </w:r>
      <w:r w:rsidR="001666B8">
        <w:rPr>
          <w:rFonts w:ascii="Times New Roman" w:hAnsi="Times New Roman" w:cs="Times New Roman"/>
          <w:color w:val="000000"/>
          <w:sz w:val="24"/>
          <w:szCs w:val="24"/>
        </w:rPr>
        <w:t>ke</w:t>
      </w:r>
      <w:r w:rsidRPr="00FA1B3C">
        <w:rPr>
          <w:rFonts w:ascii="Times New Roman" w:hAnsi="Times New Roman" w:cs="Times New Roman"/>
          <w:color w:val="000000"/>
          <w:sz w:val="24"/>
          <w:szCs w:val="24"/>
        </w:rPr>
        <w:t xml:space="preserve"> nabave u skladu s važećim </w:t>
      </w:r>
      <w:r w:rsidR="001666B8">
        <w:rPr>
          <w:rFonts w:ascii="Times New Roman" w:hAnsi="Times New Roman" w:cs="Times New Roman"/>
          <w:color w:val="000000"/>
          <w:sz w:val="24"/>
          <w:szCs w:val="24"/>
        </w:rPr>
        <w:t>zakonima</w:t>
      </w:r>
      <w:r w:rsidRPr="00FA1B3C">
        <w:rPr>
          <w:rFonts w:ascii="Times New Roman" w:hAnsi="Times New Roman" w:cs="Times New Roman"/>
          <w:color w:val="000000"/>
          <w:sz w:val="24"/>
          <w:szCs w:val="24"/>
        </w:rPr>
        <w:t xml:space="preserve"> i pravilima o transparentnosti i jednakom odnosu prema svim potencijalnim ugovarateljima, pri čemu  treba izbjegavati sukob interesa. </w:t>
      </w:r>
    </w:p>
    <w:p w14:paraId="403D21A2" w14:textId="77777777" w:rsidR="00FA1B3C" w:rsidRDefault="00FA1B3C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B3C">
        <w:rPr>
          <w:rFonts w:ascii="Times New Roman" w:hAnsi="Times New Roman" w:cs="Times New Roman"/>
          <w:color w:val="000000"/>
          <w:sz w:val="24"/>
          <w:szCs w:val="24"/>
        </w:rPr>
        <w:t>Nakon zaprimljene obavijesti o provedenom postupku nabave i saznanja o mogućim uštedama, Ministarstvo može izvršiti preraspodjelu potencijalno neiskorištenih sredstva na projekte s Rezervne liste projekata. </w:t>
      </w:r>
    </w:p>
    <w:p w14:paraId="5DCCAFA8" w14:textId="77777777" w:rsidR="007C5A0D" w:rsidRDefault="007C5A0D" w:rsidP="00CF06C2">
      <w:pPr>
        <w:pStyle w:val="Heading2"/>
      </w:pPr>
    </w:p>
    <w:p w14:paraId="6B2503E4" w14:textId="1979C0FE" w:rsidR="00BC2378" w:rsidRPr="00A108C9" w:rsidRDefault="00CF06C2" w:rsidP="00CF06C2">
      <w:pPr>
        <w:pStyle w:val="Heading2"/>
        <w:numPr>
          <w:ilvl w:val="1"/>
          <w:numId w:val="34"/>
        </w:numPr>
      </w:pPr>
      <w:r>
        <w:t xml:space="preserve"> </w:t>
      </w:r>
      <w:bookmarkStart w:id="47" w:name="_Toc158202110"/>
      <w:bookmarkStart w:id="48" w:name="_Toc158202140"/>
      <w:r w:rsidR="00BC2378" w:rsidRPr="00A108C9">
        <w:t>Oprema</w:t>
      </w:r>
      <w:bookmarkEnd w:id="47"/>
      <w:bookmarkEnd w:id="48"/>
    </w:p>
    <w:p w14:paraId="737A5286" w14:textId="29B61247" w:rsidR="00EA4A75" w:rsidRDefault="00EA4A75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A75">
        <w:rPr>
          <w:rFonts w:ascii="Times New Roman" w:hAnsi="Times New Roman" w:cs="Times New Roman"/>
          <w:color w:val="000000"/>
          <w:sz w:val="24"/>
          <w:szCs w:val="24"/>
        </w:rPr>
        <w:t xml:space="preserve">Vodeći partner i Partner obavezni su na svu opremu nabavljenu u sklopu projekta </w:t>
      </w:r>
      <w:r w:rsidR="00F312B3">
        <w:rPr>
          <w:rFonts w:ascii="Times New Roman" w:hAnsi="Times New Roman" w:cs="Times New Roman"/>
          <w:color w:val="000000"/>
          <w:sz w:val="24"/>
          <w:szCs w:val="24"/>
        </w:rPr>
        <w:t xml:space="preserve">označiti </w:t>
      </w:r>
      <w:r w:rsidRPr="00EA4A75">
        <w:rPr>
          <w:rFonts w:ascii="Times New Roman" w:hAnsi="Times New Roman" w:cs="Times New Roman"/>
          <w:color w:val="000000"/>
          <w:sz w:val="24"/>
          <w:szCs w:val="24"/>
        </w:rPr>
        <w:t>naljepni</w:t>
      </w:r>
      <w:r w:rsidR="00F312B3">
        <w:rPr>
          <w:rFonts w:ascii="Times New Roman" w:hAnsi="Times New Roman" w:cs="Times New Roman"/>
          <w:color w:val="000000"/>
          <w:sz w:val="24"/>
          <w:szCs w:val="24"/>
        </w:rPr>
        <w:t>cama</w:t>
      </w:r>
      <w:r w:rsidRPr="00EA4A75">
        <w:rPr>
          <w:rFonts w:ascii="Times New Roman" w:hAnsi="Times New Roman" w:cs="Times New Roman"/>
          <w:color w:val="000000"/>
          <w:sz w:val="24"/>
          <w:szCs w:val="24"/>
        </w:rPr>
        <w:t xml:space="preserve">. Naljepnice moraju sadržavati osnovne elemente vidljivosti iz točke 4.6. ovog Implementacijskog priručnika. </w:t>
      </w:r>
    </w:p>
    <w:p w14:paraId="67573DF1" w14:textId="0B3E6376" w:rsidR="000D5A1C" w:rsidRDefault="000D5A1C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Vodeći partner i Partner obavezni su čuvati nabavljenu opremu 3 godine nakon završetka projekta. </w:t>
      </w:r>
    </w:p>
    <w:p w14:paraId="39CEF3C0" w14:textId="77777777" w:rsidR="007C5A0D" w:rsidRDefault="007C5A0D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44"/>
    <w:p w14:paraId="5FEF7538" w14:textId="658E84FA" w:rsidR="00DC5825" w:rsidRPr="00CF06C2" w:rsidRDefault="00CF06C2" w:rsidP="00CF06C2">
      <w:pPr>
        <w:pStyle w:val="Heading2"/>
        <w:numPr>
          <w:ilvl w:val="1"/>
          <w:numId w:val="34"/>
        </w:numPr>
      </w:pPr>
      <w:r>
        <w:t xml:space="preserve"> </w:t>
      </w:r>
      <w:bookmarkStart w:id="49" w:name="_Toc158202111"/>
      <w:bookmarkStart w:id="50" w:name="_Toc158202141"/>
      <w:r w:rsidR="00DC5825" w:rsidRPr="00CF06C2">
        <w:t>Nadzor</w:t>
      </w:r>
      <w:bookmarkEnd w:id="49"/>
      <w:bookmarkEnd w:id="50"/>
    </w:p>
    <w:p w14:paraId="7F204FBB" w14:textId="48E7FF8A" w:rsidR="00F0588F" w:rsidRDefault="00DC5825" w:rsidP="007C5A0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1" w:name="_Hlk57285870"/>
      <w:r w:rsidRPr="00DC5825">
        <w:rPr>
          <w:rFonts w:ascii="Times New Roman" w:hAnsi="Times New Roman" w:cs="Times New Roman"/>
          <w:sz w:val="24"/>
          <w:szCs w:val="24"/>
        </w:rPr>
        <w:t xml:space="preserve">Ministarstvo vrši redovni nadzor nad provedbom Projekta, a </w:t>
      </w:r>
      <w:r w:rsidR="001835FF">
        <w:rPr>
          <w:rFonts w:ascii="Times New Roman" w:hAnsi="Times New Roman" w:cs="Times New Roman"/>
          <w:sz w:val="24"/>
          <w:szCs w:val="24"/>
        </w:rPr>
        <w:t xml:space="preserve">Vodeći partner i </w:t>
      </w:r>
      <w:r w:rsidR="001835FF">
        <w:rPr>
          <w:rFonts w:ascii="Times New Roman" w:hAnsi="Times New Roman" w:cs="Times New Roman"/>
          <w:color w:val="000000"/>
          <w:sz w:val="24"/>
          <w:szCs w:val="24"/>
        </w:rPr>
        <w:t xml:space="preserve">Partner </w:t>
      </w:r>
      <w:r w:rsidR="00370EDE">
        <w:rPr>
          <w:rFonts w:ascii="Times New Roman" w:hAnsi="Times New Roman" w:cs="Times New Roman"/>
          <w:color w:val="000000"/>
          <w:sz w:val="24"/>
          <w:szCs w:val="24"/>
        </w:rPr>
        <w:t>obavezni su</w:t>
      </w:r>
      <w:r w:rsidR="00370EDE" w:rsidRPr="00DC58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5825">
        <w:rPr>
          <w:rFonts w:ascii="Times New Roman" w:hAnsi="Times New Roman" w:cs="Times New Roman"/>
          <w:sz w:val="24"/>
          <w:szCs w:val="24"/>
        </w:rPr>
        <w:t>provoditi detaljni nadzor te osigurati stručni nadzor</w:t>
      </w:r>
      <w:r w:rsidR="00F312B3">
        <w:rPr>
          <w:rFonts w:ascii="Times New Roman" w:hAnsi="Times New Roman" w:cs="Times New Roman"/>
          <w:sz w:val="24"/>
          <w:szCs w:val="24"/>
        </w:rPr>
        <w:t xml:space="preserve"> </w:t>
      </w:r>
      <w:r w:rsidR="00D81A0F">
        <w:rPr>
          <w:rFonts w:ascii="Times New Roman" w:hAnsi="Times New Roman" w:cs="Times New Roman"/>
          <w:sz w:val="24"/>
          <w:szCs w:val="24"/>
        </w:rPr>
        <w:t>(</w:t>
      </w:r>
      <w:r w:rsidR="00F312B3">
        <w:rPr>
          <w:rFonts w:ascii="Times New Roman" w:hAnsi="Times New Roman" w:cs="Times New Roman"/>
          <w:sz w:val="24"/>
          <w:szCs w:val="24"/>
        </w:rPr>
        <w:t>ukoliko isto nalaže zakon</w:t>
      </w:r>
      <w:r w:rsidR="00D81A0F">
        <w:rPr>
          <w:rFonts w:ascii="Times New Roman" w:hAnsi="Times New Roman" w:cs="Times New Roman"/>
          <w:sz w:val="24"/>
          <w:szCs w:val="24"/>
        </w:rPr>
        <w:t>)</w:t>
      </w:r>
      <w:r w:rsidRPr="00DC5825">
        <w:rPr>
          <w:rFonts w:ascii="Times New Roman" w:hAnsi="Times New Roman" w:cs="Times New Roman"/>
          <w:sz w:val="24"/>
          <w:szCs w:val="24"/>
        </w:rPr>
        <w:t xml:space="preserve"> nad </w:t>
      </w:r>
      <w:r w:rsidRPr="00DC5825">
        <w:rPr>
          <w:rFonts w:ascii="Times New Roman" w:hAnsi="Times New Roman" w:cs="Times New Roman"/>
          <w:sz w:val="24"/>
          <w:szCs w:val="24"/>
        </w:rPr>
        <w:lastRenderedPageBreak/>
        <w:t>provedbom Projekta.</w:t>
      </w:r>
      <w:r w:rsidR="00713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19429" w14:textId="796CA699" w:rsidR="00DC5825" w:rsidRPr="00DC5825" w:rsidRDefault="001835FF" w:rsidP="007C5A0D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Vodeći partner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Partner </w:t>
      </w:r>
      <w:r w:rsidR="00370EDE">
        <w:rPr>
          <w:rFonts w:ascii="Times New Roman" w:hAnsi="Times New Roman" w:cs="Times New Roman"/>
          <w:color w:val="000000"/>
          <w:sz w:val="24"/>
          <w:szCs w:val="24"/>
        </w:rPr>
        <w:t>dužni su</w:t>
      </w:r>
      <w:r w:rsidR="00DC5825" w:rsidRPr="00DC5825">
        <w:rPr>
          <w:rFonts w:ascii="Times New Roman" w:hAnsi="Times New Roman" w:cs="Times New Roman"/>
          <w:sz w:val="24"/>
          <w:szCs w:val="24"/>
        </w:rPr>
        <w:t xml:space="preserve"> omogućiti predstavnicima Ministarstva uvid u svu dokumentaciju vezanu uz provođenje Projekta kao i kontrolu Projekta na terenu. Predstavnici Ministarstva obavljaju pregled Projekta na terenu. </w:t>
      </w:r>
      <w:bookmarkEnd w:id="51"/>
    </w:p>
    <w:p w14:paraId="6C527B67" w14:textId="52C6601F" w:rsidR="007C5A0D" w:rsidRPr="00905EAE" w:rsidRDefault="00905EAE" w:rsidP="00905EAE">
      <w:pPr>
        <w:pStyle w:val="Heading2"/>
        <w:numPr>
          <w:ilvl w:val="1"/>
          <w:numId w:val="34"/>
        </w:numPr>
      </w:pPr>
      <w:r>
        <w:t xml:space="preserve"> </w:t>
      </w:r>
      <w:bookmarkStart w:id="52" w:name="_Toc158202112"/>
      <w:bookmarkStart w:id="53" w:name="_Toc158202142"/>
      <w:r w:rsidR="00DC5825" w:rsidRPr="00905EAE">
        <w:t>Vidljivost</w:t>
      </w:r>
      <w:bookmarkEnd w:id="52"/>
      <w:bookmarkEnd w:id="53"/>
    </w:p>
    <w:p w14:paraId="206555C6" w14:textId="1F6E6BDD" w:rsidR="00DC5825" w:rsidRDefault="00DC5825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1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DC5825">
        <w:rPr>
          <w:rFonts w:ascii="Times New Roman" w:hAnsi="Times New Roman" w:cs="Times New Roman"/>
          <w:sz w:val="24"/>
          <w:szCs w:val="24"/>
        </w:rPr>
        <w:t xml:space="preserve">Za dodijeljeno financiranje </w:t>
      </w:r>
      <w:r w:rsidR="001835FF">
        <w:rPr>
          <w:rFonts w:ascii="Times New Roman" w:hAnsi="Times New Roman" w:cs="Times New Roman"/>
          <w:sz w:val="24"/>
          <w:szCs w:val="24"/>
        </w:rPr>
        <w:t xml:space="preserve">Vodeći partner i </w:t>
      </w:r>
      <w:r w:rsidR="001835FF">
        <w:rPr>
          <w:rFonts w:ascii="Times New Roman" w:hAnsi="Times New Roman" w:cs="Times New Roman"/>
          <w:color w:val="000000"/>
          <w:sz w:val="24"/>
          <w:szCs w:val="24"/>
        </w:rPr>
        <w:t>Partner</w:t>
      </w:r>
      <w:r w:rsidR="00F31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0EDE">
        <w:rPr>
          <w:rFonts w:ascii="Times New Roman" w:hAnsi="Times New Roman" w:cs="Times New Roman"/>
          <w:sz w:val="24"/>
          <w:szCs w:val="24"/>
        </w:rPr>
        <w:t>dužni su</w:t>
      </w:r>
      <w:r w:rsidRPr="00DC5825">
        <w:rPr>
          <w:rFonts w:ascii="Times New Roman" w:hAnsi="Times New Roman" w:cs="Times New Roman"/>
          <w:sz w:val="24"/>
          <w:szCs w:val="24"/>
        </w:rPr>
        <w:t xml:space="preserve"> osigurati javno informiranje o dodijeljenim sredstvima za provedbu Projekta </w:t>
      </w:r>
      <w:r w:rsidRPr="00DC5825">
        <w:rPr>
          <w:rFonts w:ascii="Times New Roman" w:hAnsi="Times New Roman" w:cs="Times New Roman"/>
          <w:color w:val="000000"/>
          <w:spacing w:val="-1"/>
          <w:sz w:val="24"/>
          <w:szCs w:val="24"/>
        </w:rPr>
        <w:t>i na taj način stvoriti njegovu prepoznatljivost u lokalnoj zajednici (primjerenom oznakom na financiranoj građevini,</w:t>
      </w:r>
      <w:r w:rsidR="00F0588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nabavljenoj opremi,</w:t>
      </w:r>
      <w:r w:rsidRPr="00DC582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u izvješćima ili objavama koje proizlaze iz Projekta ili tijekom javnih događanja vezanih uz Projekt i slično).</w:t>
      </w:r>
    </w:p>
    <w:p w14:paraId="15699004" w14:textId="4F0B4DEE" w:rsidR="002B7F91" w:rsidRDefault="00370EDE" w:rsidP="007C5A0D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76" w:lineRule="auto"/>
        <w:ind w:left="6" w:right="1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70E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Vodeći partner i </w:t>
      </w:r>
      <w:r w:rsidR="002B7F91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370EDE">
        <w:rPr>
          <w:rFonts w:ascii="Times New Roman" w:hAnsi="Times New Roman" w:cs="Times New Roman"/>
          <w:color w:val="000000"/>
          <w:spacing w:val="-1"/>
          <w:sz w:val="24"/>
          <w:szCs w:val="24"/>
        </w:rPr>
        <w:t>artner</w:t>
      </w:r>
      <w:r w:rsidR="00F312B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70ED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obavezni su </w:t>
      </w:r>
      <w:r w:rsidR="002B7F91">
        <w:rPr>
          <w:rFonts w:ascii="Times New Roman" w:hAnsi="Times New Roman" w:cs="Times New Roman"/>
          <w:color w:val="000000"/>
          <w:spacing w:val="-1"/>
          <w:sz w:val="24"/>
          <w:szCs w:val="24"/>
        </w:rPr>
        <w:t>zadovoljiti</w:t>
      </w:r>
      <w:r w:rsidR="00713A9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sljedeće elemente vidljivosti:</w:t>
      </w:r>
    </w:p>
    <w:p w14:paraId="46F0D998" w14:textId="77777777" w:rsidR="00655F1F" w:rsidRDefault="00655F1F" w:rsidP="000A79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6" w:right="1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6A398A1F" w14:textId="77777777" w:rsidR="00655F1F" w:rsidRDefault="00655F1F" w:rsidP="006B5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5D3F1A1" w14:textId="77777777" w:rsidR="002D0796" w:rsidRDefault="002D0796" w:rsidP="006B5CE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200F8028" w14:textId="5F0AD80B" w:rsidR="00713A93" w:rsidRDefault="000B117B" w:rsidP="000B117B">
      <w:pPr>
        <w:widowControl w:val="0"/>
        <w:shd w:val="clear" w:color="auto" w:fill="FFFFFF"/>
        <w:autoSpaceDE w:val="0"/>
        <w:autoSpaceDN w:val="0"/>
        <w:adjustRightInd w:val="0"/>
        <w:ind w:left="6" w:right="11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F0C1C">
        <w:rPr>
          <w:rFonts w:ascii="Calibri" w:hAnsi="Calibri" w:cs="Calibri"/>
          <w:noProof/>
          <w:lang w:eastAsia="hr-HR"/>
        </w:rPr>
        <w:drawing>
          <wp:inline distT="0" distB="0" distL="0" distR="0" wp14:anchorId="3E0EF630" wp14:editId="25B60721">
            <wp:extent cx="676275" cy="942975"/>
            <wp:effectExtent l="0" t="0" r="9525" b="952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59FBF" w14:textId="3E4789C2" w:rsidR="000B117B" w:rsidRDefault="00590E58" w:rsidP="000A7910">
      <w:pPr>
        <w:spacing w:line="276" w:lineRule="auto"/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prekogranične suradnje između</w:t>
      </w:r>
      <w:r w:rsidR="007B00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Republike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Hrvatske i Bosne i Hercegovine </w:t>
      </w:r>
      <w:r w:rsidR="0037772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financiralo </w:t>
      </w:r>
      <w:r w:rsidR="000B117B">
        <w:rPr>
          <w:rFonts w:ascii="Times New Roman" w:hAnsi="Times New Roman" w:cs="Times New Roman"/>
          <w:color w:val="000000"/>
          <w:spacing w:val="-1"/>
          <w:sz w:val="24"/>
          <w:szCs w:val="24"/>
        </w:rPr>
        <w:t>Ministarstvo regionalnoga razvoja i fondova</w:t>
      </w:r>
      <w:r w:rsidR="001B404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Europske unije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B117B">
        <w:rPr>
          <w:rFonts w:ascii="Times New Roman" w:hAnsi="Times New Roman" w:cs="Times New Roman"/>
          <w:color w:val="000000"/>
          <w:spacing w:val="-1"/>
          <w:sz w:val="24"/>
          <w:szCs w:val="24"/>
        </w:rPr>
        <w:t>Republike Hrvatske</w:t>
      </w:r>
    </w:p>
    <w:p w14:paraId="588F01A6" w14:textId="1D6EB217" w:rsidR="007A2509" w:rsidRDefault="000B117B" w:rsidP="000A7910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B7F9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Naziv projekta</w:t>
      </w:r>
    </w:p>
    <w:p w14:paraId="3AB2DDB2" w14:textId="58BEA86C" w:rsidR="005E5CB5" w:rsidRDefault="005E5CB5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2550119A" w14:textId="0BBFF6AC" w:rsidR="005E5CB5" w:rsidRDefault="005E5CB5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E66E106" w14:textId="2BD39A64" w:rsidR="005E5CB5" w:rsidRDefault="005E5CB5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FD6C7CA" w14:textId="1DBB8BF1" w:rsidR="005E5CB5" w:rsidRDefault="005E5CB5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6C08A3B6" w14:textId="77777777" w:rsidR="002B77AD" w:rsidRDefault="002B77AD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44AE1EB" w14:textId="77777777" w:rsidR="002B77AD" w:rsidRDefault="002B77AD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06B75F72" w14:textId="77777777" w:rsidR="002B77AD" w:rsidRDefault="002B77AD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2E64FB05" w14:textId="77777777" w:rsidR="00E02644" w:rsidRDefault="00E02644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31CC9F0" w14:textId="77777777" w:rsidR="00E02644" w:rsidRDefault="00E02644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1F171B0" w14:textId="77777777" w:rsidR="00E02644" w:rsidRDefault="00E02644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1029914A" w14:textId="77777777" w:rsidR="00E02644" w:rsidRDefault="00E02644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301FB108" w14:textId="77777777" w:rsidR="002B77AD" w:rsidRDefault="002B77AD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51F4C0EC" w14:textId="696A5D8C" w:rsidR="00A45B1E" w:rsidRPr="007A2509" w:rsidRDefault="00FB6A43" w:rsidP="007A250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4" w:name="_Hlk158121139"/>
      <w:bookmarkStart w:id="55" w:name="_Hlk158198095"/>
      <w:bookmarkStart w:id="56" w:name="_GoBack"/>
      <w:bookmarkEnd w:id="56"/>
      <w:r w:rsidRPr="00120A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IZJAVA </w:t>
      </w:r>
      <w:r w:rsidR="00BC5D38">
        <w:rPr>
          <w:rFonts w:ascii="Times New Roman" w:hAnsi="Times New Roman" w:cs="Times New Roman"/>
          <w:b/>
          <w:bCs/>
          <w:sz w:val="28"/>
          <w:szCs w:val="28"/>
        </w:rPr>
        <w:t xml:space="preserve">VODEĆEG PARTNERA 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>O IZBJEGAVANJU DVOSTRUKOG FINANCIRANJA</w:t>
      </w:r>
    </w:p>
    <w:p w14:paraId="5EFC427A" w14:textId="0CB2EA80" w:rsidR="00FB6A43" w:rsidRDefault="00FB6A43" w:rsidP="00FB6A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DAECE4" w14:textId="77777777" w:rsidR="00FB6A43" w:rsidRPr="00FB6A43" w:rsidRDefault="00FB6A43" w:rsidP="00FB6A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0C8BC421" w14:textId="3093B454" w:rsidR="00A45B1E" w:rsidRDefault="00A45B1E" w:rsidP="00A45B1E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Ja, _____________________________________, kao odgovorna osoba </w:t>
      </w:r>
      <w:r w:rsidR="00BC5D38">
        <w:rPr>
          <w:rFonts w:ascii="Times New Roman" w:hAnsi="Times New Roman" w:cs="Times New Roman"/>
          <w:sz w:val="24"/>
          <w:szCs w:val="24"/>
        </w:rPr>
        <w:t xml:space="preserve">Vodećeg partnera </w:t>
      </w:r>
      <w:r w:rsidRPr="00A45B1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rojekta </w:t>
      </w:r>
      <w:r w:rsidRPr="00A45B1E">
        <w:rPr>
          <w:rFonts w:ascii="Times New Roman" w:hAnsi="Times New Roman" w:cs="Times New Roman"/>
          <w:i/>
          <w:iCs/>
          <w:sz w:val="24"/>
          <w:szCs w:val="24"/>
        </w:rPr>
        <w:t>(naziv projekta)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1E">
        <w:rPr>
          <w:rFonts w:ascii="Times New Roman" w:hAnsi="Times New Roman" w:cs="Times New Roman"/>
          <w:sz w:val="24"/>
          <w:szCs w:val="24"/>
        </w:rPr>
        <w:t>_____________________ na fu</w:t>
      </w:r>
      <w:r w:rsidR="008A4260">
        <w:rPr>
          <w:rFonts w:ascii="Times New Roman" w:hAnsi="Times New Roman" w:cs="Times New Roman"/>
          <w:sz w:val="24"/>
          <w:szCs w:val="24"/>
        </w:rPr>
        <w:t>n</w:t>
      </w:r>
      <w:r w:rsidRPr="00A45B1E">
        <w:rPr>
          <w:rFonts w:ascii="Times New Roman" w:hAnsi="Times New Roman" w:cs="Times New Roman"/>
          <w:sz w:val="24"/>
          <w:szCs w:val="24"/>
        </w:rPr>
        <w:t>kciji ________________________, pod kaznenom i materijalnom odgovornoš</w:t>
      </w:r>
      <w:r w:rsidR="009C3D49">
        <w:rPr>
          <w:rFonts w:ascii="Times New Roman" w:hAnsi="Times New Roman" w:cs="Times New Roman"/>
          <w:sz w:val="24"/>
          <w:szCs w:val="24"/>
        </w:rPr>
        <w:t>ć</w:t>
      </w:r>
      <w:r w:rsidRPr="00A45B1E">
        <w:rPr>
          <w:rFonts w:ascii="Times New Roman" w:hAnsi="Times New Roman" w:cs="Times New Roman"/>
          <w:sz w:val="24"/>
          <w:szCs w:val="24"/>
        </w:rPr>
        <w:t xml:space="preserve">u dajem </w:t>
      </w:r>
    </w:p>
    <w:p w14:paraId="0BC620B7" w14:textId="77777777" w:rsidR="00FB6A43" w:rsidRPr="00A45B1E" w:rsidRDefault="00FB6A43" w:rsidP="00A45B1E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68EFD63D" w14:textId="77777777" w:rsidR="00A45B1E" w:rsidRPr="00FB6A43" w:rsidRDefault="00A45B1E" w:rsidP="00A45B1E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43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03F27D3F" w14:textId="77777777" w:rsidR="000A7910" w:rsidRDefault="00A45B1E" w:rsidP="00A067F5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>da aktivnosti uključene u Projekt i troškovi vezani uz iste ne podliježu dvostrukom financiranju iz drugih projekata, programa ili sustava financiranja iz javnih sredstava državnog proračuna Republike Hrvatske, Bosne i Hercegovine i proračuna Europske unije</w:t>
      </w:r>
      <w:r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14:paraId="1D78C27A" w14:textId="77777777" w:rsidR="000A7910" w:rsidRDefault="000A7910" w:rsidP="00A067F5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736BE" w14:textId="08BB88B8" w:rsidR="00A45B1E" w:rsidRDefault="00A45B1E" w:rsidP="00A067F5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A16E013" w14:textId="77777777" w:rsidR="00E02644" w:rsidRDefault="00E02644" w:rsidP="00A067F5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6F84C" w14:textId="74937979" w:rsidR="000A7910" w:rsidRPr="00590E58" w:rsidRDefault="000A7910" w:rsidP="00A108C9">
      <w:pPr>
        <w:ind w:left="4956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C5D38">
        <w:rPr>
          <w:rFonts w:ascii="Times New Roman" w:hAnsi="Times New Roman" w:cs="Times New Roman"/>
          <w:sz w:val="24"/>
          <w:szCs w:val="24"/>
        </w:rPr>
        <w:t>Vodećeg partnera</w:t>
      </w:r>
      <w:r w:rsidRPr="00590E58">
        <w:rPr>
          <w:rFonts w:ascii="Times New Roman" w:hAnsi="Times New Roman" w:cs="Times New Roman"/>
          <w:sz w:val="24"/>
          <w:szCs w:val="24"/>
        </w:rPr>
        <w:t>:</w:t>
      </w:r>
    </w:p>
    <w:p w14:paraId="56602F9C" w14:textId="01B033DE" w:rsidR="000A7910" w:rsidRPr="00590E58" w:rsidRDefault="000A7910" w:rsidP="00A108C9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30F4FC2" w14:textId="77777777" w:rsidR="000A7910" w:rsidRPr="007A2509" w:rsidRDefault="000A7910" w:rsidP="00A108C9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>(potpis, pečat)</w:t>
      </w:r>
    </w:p>
    <w:p w14:paraId="1B343697" w14:textId="3D73A862" w:rsidR="00590E58" w:rsidRDefault="00590E58" w:rsidP="00E02644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61AB89" w14:textId="3B34D605" w:rsidR="00BC5D38" w:rsidRPr="007A2509" w:rsidRDefault="00BC5D38" w:rsidP="00BC5D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7" w:name="_Hlk74652558"/>
      <w:bookmarkEnd w:id="54"/>
      <w:r w:rsidRPr="00120A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IZJAVA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PARTNERA 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>O IZBJEGAVANJU DVOSTRUKOG FINANCIRANJA</w:t>
      </w:r>
    </w:p>
    <w:p w14:paraId="46FE5F1E" w14:textId="77777777" w:rsidR="00BC5D38" w:rsidRDefault="00BC5D38" w:rsidP="00BC5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93CC27" w14:textId="77777777" w:rsidR="00BC5D38" w:rsidRPr="00FB6A43" w:rsidRDefault="00BC5D38" w:rsidP="00BC5D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0BCE3B" w14:textId="471C7596" w:rsidR="00BC5D38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Ja, _____________________________________, kao odgovorna osoba </w:t>
      </w:r>
      <w:r>
        <w:rPr>
          <w:rFonts w:ascii="Times New Roman" w:hAnsi="Times New Roman" w:cs="Times New Roman"/>
          <w:sz w:val="24"/>
          <w:szCs w:val="24"/>
        </w:rPr>
        <w:t xml:space="preserve">Partnera </w:t>
      </w:r>
      <w:r w:rsidRPr="00A45B1E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rojekta </w:t>
      </w:r>
      <w:r w:rsidRPr="00A45B1E">
        <w:rPr>
          <w:rFonts w:ascii="Times New Roman" w:hAnsi="Times New Roman" w:cs="Times New Roman"/>
          <w:i/>
          <w:iCs/>
          <w:sz w:val="24"/>
          <w:szCs w:val="24"/>
        </w:rPr>
        <w:t>(naziv projekta)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1E">
        <w:rPr>
          <w:rFonts w:ascii="Times New Roman" w:hAnsi="Times New Roman" w:cs="Times New Roman"/>
          <w:sz w:val="24"/>
          <w:szCs w:val="24"/>
        </w:rPr>
        <w:t>_____________________ na fu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45B1E">
        <w:rPr>
          <w:rFonts w:ascii="Times New Roman" w:hAnsi="Times New Roman" w:cs="Times New Roman"/>
          <w:sz w:val="24"/>
          <w:szCs w:val="24"/>
        </w:rPr>
        <w:t>kciji ________________________, pod kaznenom i materijalnom odgovornoš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45B1E">
        <w:rPr>
          <w:rFonts w:ascii="Times New Roman" w:hAnsi="Times New Roman" w:cs="Times New Roman"/>
          <w:sz w:val="24"/>
          <w:szCs w:val="24"/>
        </w:rPr>
        <w:t xml:space="preserve">u dajem </w:t>
      </w:r>
    </w:p>
    <w:p w14:paraId="1BF39403" w14:textId="77777777" w:rsidR="00BC5D38" w:rsidRPr="00A45B1E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6A820430" w14:textId="77777777" w:rsidR="00BC5D38" w:rsidRPr="00FB6A43" w:rsidRDefault="00BC5D38" w:rsidP="00BC5D38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43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18E7A21F" w14:textId="77777777" w:rsidR="00BC5D38" w:rsidRDefault="00BC5D38" w:rsidP="00BC5D3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>da aktivnosti uključene u Projekt i troškovi vezani uz iste ne podliježu dvostrukom financiranju iz drugih projekata, programa ili sustava financiranja iz javnih sredstava državnog proračuna Republike Hrvatske, Bosne i Hercegovine i proračuna Europske unije</w:t>
      </w:r>
      <w:r>
        <w:rPr>
          <w:rFonts w:ascii="Times New Roman" w:hAnsi="Times New Roman" w:cs="Times New Roman"/>
          <w:sz w:val="24"/>
          <w:szCs w:val="24"/>
        </w:rPr>
        <w:t xml:space="preserve">.                 </w:t>
      </w:r>
    </w:p>
    <w:p w14:paraId="09433C55" w14:textId="77777777" w:rsidR="00BC5D38" w:rsidRDefault="00BC5D38" w:rsidP="00BC5D3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E3DC7" w14:textId="77777777" w:rsidR="00BC5D38" w:rsidRDefault="00BC5D38" w:rsidP="00BC5D3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8A69AC3" w14:textId="77777777" w:rsidR="00E02644" w:rsidRDefault="00E02644" w:rsidP="00BC5D38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4DE45" w14:textId="4DB404F5" w:rsidR="00BC5D38" w:rsidRPr="00590E58" w:rsidRDefault="00BC5D38" w:rsidP="00BC5D3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  </w:t>
      </w:r>
      <w:r w:rsidRPr="00590E58">
        <w:rPr>
          <w:rFonts w:ascii="Times New Roman" w:hAnsi="Times New Roman" w:cs="Times New Roman"/>
          <w:sz w:val="24"/>
          <w:szCs w:val="24"/>
        </w:rPr>
        <w:t xml:space="preserve">  Odgovorna osoba </w:t>
      </w:r>
      <w:r>
        <w:rPr>
          <w:rFonts w:ascii="Times New Roman" w:hAnsi="Times New Roman" w:cs="Times New Roman"/>
          <w:sz w:val="24"/>
          <w:szCs w:val="24"/>
        </w:rPr>
        <w:t>Partnera</w:t>
      </w:r>
      <w:r w:rsidRPr="00590E58">
        <w:rPr>
          <w:rFonts w:ascii="Times New Roman" w:hAnsi="Times New Roman" w:cs="Times New Roman"/>
          <w:sz w:val="24"/>
          <w:szCs w:val="24"/>
        </w:rPr>
        <w:t>:</w:t>
      </w:r>
    </w:p>
    <w:p w14:paraId="580FFB52" w14:textId="77777777" w:rsidR="00BC5D38" w:rsidRPr="00590E58" w:rsidRDefault="00BC5D38" w:rsidP="00BC5D38">
      <w:pPr>
        <w:jc w:val="right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 xml:space="preserve">       _______________________________</w:t>
      </w:r>
    </w:p>
    <w:p w14:paraId="78295519" w14:textId="77777777" w:rsidR="00BC5D38" w:rsidRPr="007A2509" w:rsidRDefault="00BC5D38" w:rsidP="00BC5D38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>(potpis, pečat)</w:t>
      </w:r>
    </w:p>
    <w:p w14:paraId="64B297E4" w14:textId="77777777" w:rsidR="00BC5D38" w:rsidRDefault="00BC5D38" w:rsidP="00BC5D38">
      <w:pPr>
        <w:spacing w:line="7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CD1ABB" w14:textId="77777777" w:rsidR="00E02644" w:rsidRPr="00120A11" w:rsidRDefault="00E02644" w:rsidP="00E026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8" w:name="_Hlk158121298"/>
      <w:r w:rsidRPr="00120A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IZJAVA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VODEĆEG PARTNERA 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 xml:space="preserve"> DA SU POSTUPCI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JAVNE 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>NABAVE PROVEDE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>I U SKLADU S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 xml:space="preserve"> ZAKONSKIM I PODZAKONSKIM PROPISIMA IZ PODRUČJA JAVNE NABAVE</w:t>
      </w:r>
    </w:p>
    <w:bookmarkEnd w:id="57"/>
    <w:p w14:paraId="1D0ACD33" w14:textId="77777777" w:rsidR="00FB6A43" w:rsidRDefault="00FB6A43" w:rsidP="00FB6A43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637C53D2" w14:textId="5FC27B87" w:rsidR="00FB6A43" w:rsidRDefault="00FB6A43" w:rsidP="00FB6A43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Ja, _____________________________________, kao odgovorna osoba </w:t>
      </w:r>
      <w:r w:rsidR="00BC5D38">
        <w:rPr>
          <w:rFonts w:ascii="Times New Roman" w:hAnsi="Times New Roman" w:cs="Times New Roman"/>
          <w:sz w:val="24"/>
          <w:szCs w:val="24"/>
        </w:rPr>
        <w:t xml:space="preserve">Vodećeg partnera </w:t>
      </w:r>
      <w:r w:rsidRPr="00A45B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rojekta </w:t>
      </w:r>
      <w:r w:rsidRPr="00A45B1E">
        <w:rPr>
          <w:rFonts w:ascii="Times New Roman" w:hAnsi="Times New Roman" w:cs="Times New Roman"/>
          <w:i/>
          <w:iCs/>
          <w:sz w:val="24"/>
          <w:szCs w:val="24"/>
        </w:rPr>
        <w:t>(naziv projekta)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1E">
        <w:rPr>
          <w:rFonts w:ascii="Times New Roman" w:hAnsi="Times New Roman" w:cs="Times New Roman"/>
          <w:sz w:val="24"/>
          <w:szCs w:val="24"/>
        </w:rPr>
        <w:t>_____________________ na fu</w:t>
      </w:r>
      <w:r w:rsidR="008A4260">
        <w:rPr>
          <w:rFonts w:ascii="Times New Roman" w:hAnsi="Times New Roman" w:cs="Times New Roman"/>
          <w:sz w:val="24"/>
          <w:szCs w:val="24"/>
        </w:rPr>
        <w:t>n</w:t>
      </w:r>
      <w:r w:rsidRPr="00A45B1E">
        <w:rPr>
          <w:rFonts w:ascii="Times New Roman" w:hAnsi="Times New Roman" w:cs="Times New Roman"/>
          <w:sz w:val="24"/>
          <w:szCs w:val="24"/>
        </w:rPr>
        <w:t>kciji________________________, pod kaznenom i materijalnom odgovornoš</w:t>
      </w:r>
      <w:r w:rsidR="002F50DF">
        <w:rPr>
          <w:rFonts w:ascii="Times New Roman" w:hAnsi="Times New Roman" w:cs="Times New Roman"/>
          <w:sz w:val="24"/>
          <w:szCs w:val="24"/>
        </w:rPr>
        <w:t>ć</w:t>
      </w:r>
      <w:r w:rsidRPr="00A45B1E">
        <w:rPr>
          <w:rFonts w:ascii="Times New Roman" w:hAnsi="Times New Roman" w:cs="Times New Roman"/>
          <w:sz w:val="24"/>
          <w:szCs w:val="24"/>
        </w:rPr>
        <w:t xml:space="preserve">u dajem </w:t>
      </w:r>
    </w:p>
    <w:p w14:paraId="33A87A54" w14:textId="77777777" w:rsidR="00FB6A43" w:rsidRPr="00A45B1E" w:rsidRDefault="00FB6A43" w:rsidP="00FB6A43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6169B697" w14:textId="77777777" w:rsidR="00FB6A43" w:rsidRPr="00FB6A43" w:rsidRDefault="00FB6A43" w:rsidP="00FB6A43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43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1700DDF3" w14:textId="5957347D" w:rsidR="00FB6A43" w:rsidRDefault="002C67B2" w:rsidP="00FB6A43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FB6A43" w:rsidRPr="00FB6A43">
        <w:rPr>
          <w:rFonts w:ascii="Times New Roman" w:hAnsi="Times New Roman" w:cs="Times New Roman"/>
          <w:sz w:val="24"/>
          <w:szCs w:val="24"/>
        </w:rPr>
        <w:t>su svi postupci nabave za Projekt proveden</w:t>
      </w:r>
      <w:r>
        <w:rPr>
          <w:rFonts w:ascii="Times New Roman" w:hAnsi="Times New Roman" w:cs="Times New Roman"/>
          <w:sz w:val="24"/>
          <w:szCs w:val="24"/>
        </w:rPr>
        <w:t>i</w:t>
      </w:r>
      <w:r w:rsidR="00FB6A43" w:rsidRPr="00FB6A43">
        <w:rPr>
          <w:rFonts w:ascii="Times New Roman" w:hAnsi="Times New Roman" w:cs="Times New Roman"/>
          <w:sz w:val="24"/>
          <w:szCs w:val="24"/>
        </w:rPr>
        <w:t xml:space="preserve"> u skladu s važećim zakonskim i podzakonskim propisima </w:t>
      </w:r>
      <w:r w:rsidR="00E02644">
        <w:rPr>
          <w:rFonts w:ascii="Times New Roman" w:hAnsi="Times New Roman" w:cs="Times New Roman"/>
          <w:sz w:val="24"/>
          <w:szCs w:val="24"/>
        </w:rPr>
        <w:t xml:space="preserve">iz područja javne nabave. </w:t>
      </w:r>
    </w:p>
    <w:p w14:paraId="018591CD" w14:textId="7C370CE2" w:rsidR="000A7910" w:rsidRDefault="000A7910" w:rsidP="00FB6A43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66F628C5" w14:textId="77777777" w:rsidR="000A7910" w:rsidRPr="00FB6A43" w:rsidRDefault="000A7910" w:rsidP="00FB6A43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72136426" w14:textId="77777777" w:rsidR="00E02644" w:rsidRDefault="00E02644" w:rsidP="000A791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59" w:name="_Hlk74559532"/>
    </w:p>
    <w:p w14:paraId="54CE25CA" w14:textId="4A8BD912" w:rsidR="00A108C9" w:rsidRDefault="00FB6A43" w:rsidP="000A791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  </w:t>
      </w:r>
      <w:bookmarkEnd w:id="59"/>
      <w:r w:rsidR="000A7910" w:rsidRPr="00590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27F06" w14:textId="6911393F" w:rsidR="000A7910" w:rsidRPr="00590E58" w:rsidRDefault="000A7910" w:rsidP="00A108C9">
      <w:pPr>
        <w:ind w:left="4956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 xml:space="preserve">Odgovorna osoba </w:t>
      </w:r>
      <w:r w:rsidR="00BC5D38">
        <w:rPr>
          <w:rFonts w:ascii="Times New Roman" w:hAnsi="Times New Roman" w:cs="Times New Roman"/>
          <w:sz w:val="24"/>
          <w:szCs w:val="24"/>
        </w:rPr>
        <w:t xml:space="preserve">Vodećeg partnera </w:t>
      </w:r>
      <w:r w:rsidRPr="00590E58">
        <w:rPr>
          <w:rFonts w:ascii="Times New Roman" w:hAnsi="Times New Roman" w:cs="Times New Roman"/>
          <w:sz w:val="24"/>
          <w:szCs w:val="24"/>
        </w:rPr>
        <w:t>:</w:t>
      </w:r>
    </w:p>
    <w:p w14:paraId="6FAFE02B" w14:textId="248A4FBF" w:rsidR="000A7910" w:rsidRPr="00590E58" w:rsidRDefault="000A7910" w:rsidP="00A108C9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4937CD67" w14:textId="77777777" w:rsidR="000A7910" w:rsidRPr="007A2509" w:rsidRDefault="000A7910" w:rsidP="00A108C9">
      <w:pPr>
        <w:ind w:left="5664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>(potpis, pečat)</w:t>
      </w:r>
    </w:p>
    <w:bookmarkEnd w:id="58"/>
    <w:p w14:paraId="2CE4AFF6" w14:textId="7CCFC4F3" w:rsidR="00FB6A43" w:rsidRDefault="00FB6A43" w:rsidP="000A7910">
      <w:pPr>
        <w:spacing w:line="7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0C49D9" w14:textId="77777777" w:rsidR="00E02644" w:rsidRPr="00120A11" w:rsidRDefault="00E02644" w:rsidP="00E0264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0A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IZJAVA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PARTNERA 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 xml:space="preserve"> DA SU POSTUPCI JAVNE NABAVE PROVEDE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>I U SKLADU S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120A11">
        <w:rPr>
          <w:rFonts w:ascii="Times New Roman" w:hAnsi="Times New Roman" w:cs="Times New Roman"/>
          <w:b/>
          <w:bCs/>
          <w:sz w:val="28"/>
          <w:szCs w:val="28"/>
        </w:rPr>
        <w:t xml:space="preserve"> ZAKONSKIM I PODZAKONSKIM PROPISIMA IZ PODRUČJA JAVNE NABAVE</w:t>
      </w:r>
    </w:p>
    <w:p w14:paraId="41E96B9D" w14:textId="68279F5E" w:rsidR="00590E58" w:rsidRDefault="00590E58" w:rsidP="00590E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64265" w14:textId="3D0CCF4A" w:rsidR="00BC5D38" w:rsidRPr="00120A11" w:rsidRDefault="00BC5D38" w:rsidP="00BC5D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0" w:name="_Hlk102464792"/>
    </w:p>
    <w:p w14:paraId="48EE0DD5" w14:textId="77777777" w:rsidR="00BC5D38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6F9588DB" w14:textId="2587DC53" w:rsidR="00BC5D38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Ja, _____________________________________, kao odgovorna osoba </w:t>
      </w:r>
      <w:r>
        <w:rPr>
          <w:rFonts w:ascii="Times New Roman" w:hAnsi="Times New Roman" w:cs="Times New Roman"/>
          <w:sz w:val="24"/>
          <w:szCs w:val="24"/>
        </w:rPr>
        <w:t xml:space="preserve">Partnera </w:t>
      </w:r>
      <w:r w:rsidRPr="00A45B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rojekta </w:t>
      </w:r>
      <w:r w:rsidRPr="00A45B1E">
        <w:rPr>
          <w:rFonts w:ascii="Times New Roman" w:hAnsi="Times New Roman" w:cs="Times New Roman"/>
          <w:i/>
          <w:iCs/>
          <w:sz w:val="24"/>
          <w:szCs w:val="24"/>
        </w:rPr>
        <w:t>(naziv projekta)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1E">
        <w:rPr>
          <w:rFonts w:ascii="Times New Roman" w:hAnsi="Times New Roman" w:cs="Times New Roman"/>
          <w:sz w:val="24"/>
          <w:szCs w:val="24"/>
        </w:rPr>
        <w:t>_____________________ na fu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45B1E">
        <w:rPr>
          <w:rFonts w:ascii="Times New Roman" w:hAnsi="Times New Roman" w:cs="Times New Roman"/>
          <w:sz w:val="24"/>
          <w:szCs w:val="24"/>
        </w:rPr>
        <w:t>kciji ________________________, pod kaznenom i materijalnom odgovornoš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45B1E">
        <w:rPr>
          <w:rFonts w:ascii="Times New Roman" w:hAnsi="Times New Roman" w:cs="Times New Roman"/>
          <w:sz w:val="24"/>
          <w:szCs w:val="24"/>
        </w:rPr>
        <w:t xml:space="preserve">u dajem </w:t>
      </w:r>
    </w:p>
    <w:p w14:paraId="56B029A6" w14:textId="77777777" w:rsidR="00BC5D38" w:rsidRPr="00A45B1E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3F3ABB51" w14:textId="77777777" w:rsidR="00BC5D38" w:rsidRPr="00FB6A43" w:rsidRDefault="00BC5D38" w:rsidP="00BC5D38">
      <w:pPr>
        <w:spacing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6A43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4B30EF7D" w14:textId="314EDB41" w:rsidR="00BC5D38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FB6A43">
        <w:rPr>
          <w:rFonts w:ascii="Times New Roman" w:hAnsi="Times New Roman" w:cs="Times New Roman"/>
          <w:sz w:val="24"/>
          <w:szCs w:val="24"/>
        </w:rPr>
        <w:t>su svi postupci nabave za Projekt proveden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B6A43">
        <w:rPr>
          <w:rFonts w:ascii="Times New Roman" w:hAnsi="Times New Roman" w:cs="Times New Roman"/>
          <w:sz w:val="24"/>
          <w:szCs w:val="24"/>
        </w:rPr>
        <w:t xml:space="preserve"> u skladu s važećim zakonskim i podzakonskim propisima </w:t>
      </w:r>
      <w:r w:rsidR="00C72D1A" w:rsidRPr="00FB6A43">
        <w:rPr>
          <w:rFonts w:ascii="Times New Roman" w:hAnsi="Times New Roman" w:cs="Times New Roman"/>
          <w:sz w:val="24"/>
          <w:szCs w:val="24"/>
        </w:rPr>
        <w:t>iz područja javne nabave.</w:t>
      </w:r>
    </w:p>
    <w:p w14:paraId="2F6058D1" w14:textId="77777777" w:rsidR="00BC5D38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1E3C0B91" w14:textId="77777777" w:rsidR="00BC5D38" w:rsidRDefault="00BC5D38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1E94988F" w14:textId="77777777" w:rsidR="00C72D1A" w:rsidRPr="00FB6A43" w:rsidRDefault="00C72D1A" w:rsidP="00BC5D38">
      <w:pPr>
        <w:spacing w:line="720" w:lineRule="auto"/>
        <w:rPr>
          <w:rFonts w:ascii="Times New Roman" w:hAnsi="Times New Roman" w:cs="Times New Roman"/>
          <w:sz w:val="24"/>
          <w:szCs w:val="24"/>
        </w:rPr>
      </w:pPr>
    </w:p>
    <w:p w14:paraId="009471A7" w14:textId="61A43ED5" w:rsidR="00BC5D38" w:rsidRPr="00590E58" w:rsidRDefault="00BC5D38" w:rsidP="00BC5D3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  </w:t>
      </w:r>
      <w:r w:rsidRPr="00590E58">
        <w:rPr>
          <w:rFonts w:ascii="Times New Roman" w:hAnsi="Times New Roman" w:cs="Times New Roman"/>
          <w:sz w:val="24"/>
          <w:szCs w:val="24"/>
        </w:rPr>
        <w:t xml:space="preserve">  Odgovorna osoba </w:t>
      </w:r>
      <w:r>
        <w:rPr>
          <w:rFonts w:ascii="Times New Roman" w:hAnsi="Times New Roman" w:cs="Times New Roman"/>
          <w:sz w:val="24"/>
          <w:szCs w:val="24"/>
        </w:rPr>
        <w:t xml:space="preserve"> Partnera </w:t>
      </w:r>
      <w:r w:rsidRPr="00590E58">
        <w:rPr>
          <w:rFonts w:ascii="Times New Roman" w:hAnsi="Times New Roman" w:cs="Times New Roman"/>
          <w:sz w:val="24"/>
          <w:szCs w:val="24"/>
        </w:rPr>
        <w:t>:</w:t>
      </w:r>
    </w:p>
    <w:p w14:paraId="59D8BB14" w14:textId="77777777" w:rsidR="00BC5D38" w:rsidRPr="00590E58" w:rsidRDefault="00BC5D38" w:rsidP="00BC5D38">
      <w:pPr>
        <w:jc w:val="right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 xml:space="preserve">       _______________________________</w:t>
      </w:r>
    </w:p>
    <w:p w14:paraId="6A8DDCEF" w14:textId="299F05B4" w:rsidR="00C72D1A" w:rsidRDefault="00BC5D38" w:rsidP="00BC5D38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E58">
        <w:rPr>
          <w:rFonts w:ascii="Times New Roman" w:hAnsi="Times New Roman" w:cs="Times New Roman"/>
          <w:sz w:val="24"/>
          <w:szCs w:val="24"/>
        </w:rPr>
        <w:t>(potpis, pečat)</w:t>
      </w:r>
    </w:p>
    <w:p w14:paraId="0F99D8AC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IZJAVA </w:t>
      </w:r>
      <w:r w:rsidRPr="00796825">
        <w:rPr>
          <w:rFonts w:ascii="Times New Roman" w:eastAsia="Calibri" w:hAnsi="Times New Roman" w:cs="Times New Roman"/>
          <w:b/>
          <w:i/>
          <w:sz w:val="24"/>
          <w:szCs w:val="24"/>
          <w:lang w:bidi="sl-SI"/>
        </w:rPr>
        <w:t xml:space="preserve">VODEĆEG PARTNERA </w:t>
      </w:r>
      <w:bookmarkStart w:id="61" w:name="_Hlk164173083"/>
      <w:r w:rsidRPr="00796825">
        <w:rPr>
          <w:rFonts w:ascii="Times New Roman" w:eastAsia="Calibri" w:hAnsi="Times New Roman" w:cs="Times New Roman"/>
          <w:b/>
          <w:i/>
          <w:sz w:val="24"/>
          <w:szCs w:val="24"/>
          <w:lang w:bidi="sl-SI"/>
        </w:rPr>
        <w:t>O ULAGANJIMA U GRAĐEVINU</w:t>
      </w:r>
      <w:bookmarkEnd w:id="61"/>
    </w:p>
    <w:p w14:paraId="1C19FDA7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C24A7DE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(molimo tekstualni dio obrasca popuniti korištenjem računala) </w:t>
      </w:r>
    </w:p>
    <w:p w14:paraId="1548ABF8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FFA050A" w14:textId="77777777" w:rsidR="00C72D1A" w:rsidRPr="00796825" w:rsidRDefault="00C72D1A" w:rsidP="00C72D1A">
      <w:pPr>
        <w:spacing w:after="0" w:line="240" w:lineRule="auto"/>
        <w:ind w:right="7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val="da-DK" w:eastAsia="hr-HR"/>
        </w:rPr>
        <w:t>   </w:t>
      </w:r>
      <w:r w:rsidRPr="00796825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hr-HR"/>
        </w:rPr>
        <w:t>                                                                                         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5A01019" w14:textId="77777777" w:rsidR="00C72D1A" w:rsidRDefault="00C72D1A" w:rsidP="00C72D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66326" w14:textId="77777777" w:rsidR="00C72D1A" w:rsidRDefault="00C72D1A" w:rsidP="00C72D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6A15D" w14:textId="77777777" w:rsidR="00C72D1A" w:rsidRPr="00796825" w:rsidRDefault="00C72D1A" w:rsidP="00C72D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Ja, ____________________________________, kao odgovorna osoba Vodećeg partnera _____________________________ (navesti puni naziv pravnog subjekta na kojeg se Izjava odnosi) na funkciji ________________________, pod kaznenom i materijalnom odgovornošću dajem  </w:t>
      </w:r>
    </w:p>
    <w:p w14:paraId="484950AA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Z J A V U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FA86878" w14:textId="77777777" w:rsidR="00C72D1A" w:rsidRPr="00796825" w:rsidRDefault="00C72D1A" w:rsidP="00C72D1A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ABC8DD9" w14:textId="77777777" w:rsidR="00C72D1A" w:rsidRPr="00796825" w:rsidRDefault="00C72D1A" w:rsidP="00C72D1A">
      <w:pPr>
        <w:spacing w:after="0" w:line="240" w:lineRule="auto"/>
        <w:ind w:left="270" w:right="51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</w:t>
      </w:r>
    </w:p>
    <w:p w14:paraId="6E9A97E5" w14:textId="77777777" w:rsidR="00C72D1A" w:rsidRPr="00796825" w:rsidRDefault="00C72D1A" w:rsidP="00C72D1A">
      <w:pPr>
        <w:spacing w:after="0" w:line="240" w:lineRule="auto"/>
        <w:ind w:right="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7968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građevina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će se </w:t>
      </w:r>
      <w:r w:rsidRPr="0079682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financirati / opremati /</w:t>
      </w:r>
      <w:r w:rsidRPr="00796825">
        <w:rPr>
          <w:rFonts w:ascii="Calibri" w:eastAsia="Times New Roman" w:hAnsi="Calibri" w:cs="Calibri"/>
          <w:lang w:eastAsia="hr-HR"/>
        </w:rPr>
        <w:t xml:space="preserve"> </w:t>
      </w:r>
      <w:r w:rsidRPr="0079682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 kojoj će biti pohranjena oprema nabavljena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sklopu projekta _________________________________ </w:t>
      </w:r>
      <w:r w:rsidRPr="0079682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(naziv projekta)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: </w:t>
      </w:r>
    </w:p>
    <w:p w14:paraId="3BC212C5" w14:textId="77777777" w:rsidR="00C72D1A" w:rsidRPr="00796825" w:rsidRDefault="00C72D1A" w:rsidP="00C72D1A">
      <w:pPr>
        <w:spacing w:after="0" w:line="240" w:lineRule="auto"/>
        <w:ind w:left="270" w:right="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F56DCAC" w14:textId="77777777" w:rsidR="00C72D1A" w:rsidRPr="00796825" w:rsidRDefault="00C72D1A" w:rsidP="00C72D1A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Posjeduje svu potrebnu dokumentaciju i ovlaštenja u skladu sa zakonima i drugim propisima iz područja prostornog uređenja i gradnje matične države</w:t>
      </w:r>
    </w:p>
    <w:p w14:paraId="625C6270" w14:textId="77777777" w:rsidR="00C72D1A" w:rsidRPr="00796825" w:rsidRDefault="00C72D1A" w:rsidP="00C72D1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39461F" w14:textId="77777777" w:rsidR="00C72D1A" w:rsidRPr="00796825" w:rsidRDefault="00C72D1A" w:rsidP="00C72D1A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primjenjivo jer u sklopu projekta neće biti nabave opreme ni infrastrukturnih radova. </w:t>
      </w:r>
    </w:p>
    <w:p w14:paraId="6943C829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</w:t>
      </w:r>
    </w:p>
    <w:p w14:paraId="6862AFDF" w14:textId="77777777" w:rsidR="00C72D1A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01FC31" w14:textId="77777777" w:rsidR="00C72D1A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4B925" w14:textId="77777777" w:rsidR="00C72D1A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F9602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AB534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A643A4" w14:textId="77777777" w:rsidR="00C72D1A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23289D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0CE625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674CA5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FA8C77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707E9C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FAC56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D4E331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14D1F" w14:textId="77777777" w:rsidR="00D67EA4" w:rsidRPr="00796825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7DA374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      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Odgovorna osoba  </w:t>
      </w:r>
    </w:p>
    <w:p w14:paraId="1AF44773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Vodećeg partnera: </w:t>
      </w:r>
    </w:p>
    <w:p w14:paraId="2865C3FF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31CD079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3768CB1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 </w:t>
      </w:r>
    </w:p>
    <w:p w14:paraId="5600613A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(potpis, pečat) </w:t>
      </w:r>
    </w:p>
    <w:p w14:paraId="679EE2BB" w14:textId="77777777" w:rsidR="00C72D1A" w:rsidRPr="00796825" w:rsidRDefault="00C72D1A" w:rsidP="00C72D1A">
      <w:pPr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56D1904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55659CAC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363853BE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29F17106" w14:textId="77777777" w:rsidR="00C72D1A" w:rsidRPr="00796825" w:rsidRDefault="00C72D1A" w:rsidP="00C72D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</w:pPr>
    </w:p>
    <w:p w14:paraId="75777129" w14:textId="5E527B29" w:rsidR="00C72D1A" w:rsidRPr="00ED1AE1" w:rsidRDefault="00D67EA4" w:rsidP="00C72D1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hr-HR"/>
        </w:rPr>
      </w:pPr>
      <w:r w:rsidRPr="00ED1A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N</w:t>
      </w:r>
      <w:r w:rsidR="00C72D1A" w:rsidRPr="00ED1A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apomena: Ov</w:t>
      </w:r>
      <w:r w:rsidR="00ED1AE1" w:rsidRPr="00ED1A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u</w:t>
      </w:r>
      <w:r w:rsidR="00C72D1A" w:rsidRPr="00ED1A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 Izjavu je obvezan popunit Vodeći partner. Jednu od ponuđenih opcija  a) ili b) potrebno je zaokružiti ručno.</w:t>
      </w:r>
      <w:r w:rsidR="00C72D1A" w:rsidRPr="00ED1AE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 </w:t>
      </w:r>
    </w:p>
    <w:p w14:paraId="3E41C580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IZJAVA PARTNERA </w:t>
      </w:r>
      <w:r w:rsidRPr="00796825">
        <w:rPr>
          <w:rFonts w:ascii="Times New Roman" w:eastAsia="Calibri" w:hAnsi="Times New Roman" w:cs="Times New Roman"/>
          <w:b/>
          <w:i/>
          <w:sz w:val="24"/>
          <w:szCs w:val="24"/>
          <w:lang w:bidi="sl-SI"/>
        </w:rPr>
        <w:t>O ULAGANJIMA U GRAĐEVINU</w:t>
      </w:r>
    </w:p>
    <w:p w14:paraId="7C429105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20C25EA2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(molimo tekstualni dio obrasca popuniti korištenjem računala) </w:t>
      </w:r>
    </w:p>
    <w:p w14:paraId="5BB54364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3E74BA9" w14:textId="77777777" w:rsidR="00C72D1A" w:rsidRPr="00796825" w:rsidRDefault="00C72D1A" w:rsidP="00C72D1A">
      <w:pPr>
        <w:spacing w:after="0" w:line="240" w:lineRule="auto"/>
        <w:ind w:right="75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val="da-DK" w:eastAsia="hr-HR"/>
        </w:rPr>
        <w:t>   </w:t>
      </w:r>
      <w:r w:rsidRPr="00796825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hr-HR"/>
        </w:rPr>
        <w:t>                                                                                         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B4E87A8" w14:textId="77777777" w:rsidR="00C72D1A" w:rsidRDefault="00C72D1A" w:rsidP="00C72D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B71C23" w14:textId="77777777" w:rsidR="00C72D1A" w:rsidRDefault="00C72D1A" w:rsidP="00C72D1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F37F8" w14:textId="77777777" w:rsidR="00C72D1A" w:rsidRPr="00796825" w:rsidRDefault="00C72D1A" w:rsidP="00C72D1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Ja, ____________________________________, kao odgovorna osoba Partnera _____________________________ (navesti puni naziv pravnog subjekta na kojeg se Izjava odnosi) na funkciji ________________________, pod kaznenom i materijalnom odgovornošću dajem  </w:t>
      </w:r>
    </w:p>
    <w:p w14:paraId="6FD2E2FB" w14:textId="77777777" w:rsidR="00C72D1A" w:rsidRPr="00796825" w:rsidRDefault="00C72D1A" w:rsidP="00C72D1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Z J A V U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85AB8BD" w14:textId="77777777" w:rsidR="00C72D1A" w:rsidRPr="00796825" w:rsidRDefault="00C72D1A" w:rsidP="00C72D1A">
      <w:pPr>
        <w:spacing w:after="0" w:line="240" w:lineRule="auto"/>
        <w:ind w:left="27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B6DE063" w14:textId="77777777" w:rsidR="00C72D1A" w:rsidRPr="00796825" w:rsidRDefault="00C72D1A" w:rsidP="00C72D1A">
      <w:pPr>
        <w:spacing w:after="0" w:line="240" w:lineRule="auto"/>
        <w:ind w:left="270" w:right="510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</w:t>
      </w:r>
    </w:p>
    <w:p w14:paraId="6145F281" w14:textId="77777777" w:rsidR="00C72D1A" w:rsidRPr="00796825" w:rsidRDefault="00C72D1A" w:rsidP="00C72D1A">
      <w:pPr>
        <w:spacing w:after="0" w:line="240" w:lineRule="auto"/>
        <w:ind w:right="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Pr="007968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građevina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će se </w:t>
      </w:r>
      <w:r w:rsidRPr="0079682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financirati / opremati / u kojoj će biti pohranjena oprema nabavljena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sklopu projekta _________________________________ </w:t>
      </w:r>
      <w:r w:rsidRPr="0079682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(naziv projekta)</w:t>
      </w: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: </w:t>
      </w:r>
    </w:p>
    <w:p w14:paraId="53753613" w14:textId="77777777" w:rsidR="00C72D1A" w:rsidRPr="00796825" w:rsidRDefault="00C72D1A" w:rsidP="00C72D1A">
      <w:pPr>
        <w:spacing w:after="0" w:line="240" w:lineRule="auto"/>
        <w:ind w:left="270" w:right="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2A8505E" w14:textId="77777777" w:rsidR="00C72D1A" w:rsidRPr="00796825" w:rsidRDefault="00C72D1A" w:rsidP="00C72D1A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Posjeduje svu potrebnu dokumentaciju i ovlaštenja u skladu sa zakonima i drugim propisima iz područja prostornog uređenja i gradnje matične države</w:t>
      </w:r>
    </w:p>
    <w:p w14:paraId="1E1FFB58" w14:textId="77777777" w:rsidR="00C72D1A" w:rsidRPr="00796825" w:rsidRDefault="00C72D1A" w:rsidP="00C72D1A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FA269A" w14:textId="77777777" w:rsidR="00C72D1A" w:rsidRPr="00796825" w:rsidRDefault="00C72D1A" w:rsidP="00C72D1A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primjenjivo jer u sklopu projekta neće biti nabave opreme ni infrastrukturnih radova. </w:t>
      </w:r>
    </w:p>
    <w:p w14:paraId="56A7AE4C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D676F8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EEE5F" w14:textId="77777777" w:rsidR="00C72D1A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B8A1A" w14:textId="77777777" w:rsidR="00C72D1A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EB05F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4DCC2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49A9E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7E75E3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91ED0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EFDA2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C78F8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1A2B3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67544D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612B6" w14:textId="77777777" w:rsidR="00D67EA4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13E23D" w14:textId="77777777" w:rsidR="00D67EA4" w:rsidRPr="00796825" w:rsidRDefault="00D67EA4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DEE3F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9C8D1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E9E347" w14:textId="77777777" w:rsidR="00C72D1A" w:rsidRPr="00796825" w:rsidRDefault="00C72D1A" w:rsidP="00C72D1A">
      <w:pPr>
        <w:spacing w:after="0" w:line="240" w:lineRule="auto"/>
        <w:ind w:left="630" w:right="51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 Odgovorna osoba  </w:t>
      </w:r>
    </w:p>
    <w:p w14:paraId="0DC0DD42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Partnera: </w:t>
      </w:r>
    </w:p>
    <w:p w14:paraId="3AF4E4E0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FFD2C2E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E94D381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 </w:t>
      </w:r>
    </w:p>
    <w:p w14:paraId="7E82B9D3" w14:textId="77777777" w:rsidR="00C72D1A" w:rsidRPr="00796825" w:rsidRDefault="00C72D1A" w:rsidP="00C72D1A">
      <w:pPr>
        <w:spacing w:after="0" w:line="240" w:lineRule="auto"/>
        <w:ind w:left="4950"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(potpis, pečat) </w:t>
      </w:r>
    </w:p>
    <w:p w14:paraId="781FDC2B" w14:textId="77777777" w:rsidR="00C72D1A" w:rsidRPr="00796825" w:rsidRDefault="00C72D1A" w:rsidP="00C72D1A">
      <w:pPr>
        <w:spacing w:after="0" w:line="240" w:lineRule="auto"/>
        <w:ind w:left="4950"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94E5C06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4E2D3C81" w14:textId="77777777" w:rsidR="00C72D1A" w:rsidRPr="00796825" w:rsidRDefault="00C72D1A" w:rsidP="00C72D1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796825">
        <w:rPr>
          <w:rFonts w:ascii="Calibri" w:eastAsia="Times New Roman" w:hAnsi="Calibri" w:cs="Calibri"/>
          <w:sz w:val="20"/>
          <w:szCs w:val="20"/>
          <w:lang w:eastAsia="hr-HR"/>
        </w:rPr>
        <w:t> </w:t>
      </w:r>
    </w:p>
    <w:p w14:paraId="5939D417" w14:textId="6DABC7C9" w:rsidR="00C72D1A" w:rsidRPr="00796825" w:rsidRDefault="00C72D1A" w:rsidP="00D67EA4">
      <w:pPr>
        <w:spacing w:after="0" w:line="240" w:lineRule="auto"/>
        <w:textAlignment w:val="baseline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796825">
        <w:rPr>
          <w:rFonts w:ascii="Calibri" w:eastAsia="Times New Roman" w:hAnsi="Calibri" w:cs="Calibri"/>
          <w:sz w:val="20"/>
          <w:szCs w:val="20"/>
          <w:lang w:eastAsia="hr-HR"/>
        </w:rPr>
        <w:t> </w:t>
      </w:r>
      <w:r w:rsidR="00D67E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N</w:t>
      </w:r>
      <w:r w:rsidRPr="007968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apomena: </w:t>
      </w:r>
      <w:bookmarkStart w:id="62" w:name="_Hlk168645575"/>
      <w:r w:rsidRPr="007968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Ov</w:t>
      </w:r>
      <w:r w:rsidR="00F911C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u</w:t>
      </w:r>
      <w:r w:rsidRPr="007968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 Izjavu je obvezan popunit </w:t>
      </w:r>
      <w:r w:rsidR="0081552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P</w:t>
      </w:r>
      <w:r w:rsidRPr="007968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 xml:space="preserve">artner. </w:t>
      </w:r>
      <w:bookmarkEnd w:id="62"/>
      <w:r w:rsidRPr="007968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hr-HR"/>
        </w:rPr>
        <w:t>Jednu od ponuđenih opcija a) ili b) potrebno je zaokružiti ručno</w:t>
      </w:r>
    </w:p>
    <w:tbl>
      <w:tblPr>
        <w:tblpPr w:leftFromText="180" w:rightFromText="180" w:horzAnchor="margin" w:tblpXSpec="center" w:tblpY="-630"/>
        <w:tblW w:w="11278" w:type="dxa"/>
        <w:tblLook w:val="04A0" w:firstRow="1" w:lastRow="0" w:firstColumn="1" w:lastColumn="0" w:noHBand="0" w:noVBand="1"/>
      </w:tblPr>
      <w:tblGrid>
        <w:gridCol w:w="1351"/>
        <w:gridCol w:w="1261"/>
        <w:gridCol w:w="1720"/>
        <w:gridCol w:w="1742"/>
        <w:gridCol w:w="1742"/>
        <w:gridCol w:w="1742"/>
        <w:gridCol w:w="1720"/>
      </w:tblGrid>
      <w:tr w:rsidR="00C72D1A" w:rsidRPr="00BC5285" w14:paraId="5AC23057" w14:textId="77777777">
        <w:trPr>
          <w:trHeight w:val="937"/>
        </w:trPr>
        <w:tc>
          <w:tcPr>
            <w:tcW w:w="1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bookmarkEnd w:id="55"/>
          <w:bookmarkEnd w:id="60"/>
          <w:p w14:paraId="715165FB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Zahtjev za nadoknadu sredstava</w:t>
            </w:r>
          </w:p>
        </w:tc>
      </w:tr>
      <w:tr w:rsidR="00C72D1A" w:rsidRPr="00BC5285" w14:paraId="3ADA1131" w14:textId="77777777">
        <w:trPr>
          <w:trHeight w:val="716"/>
        </w:trPr>
        <w:tc>
          <w:tcPr>
            <w:tcW w:w="1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C551A5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projekta:</w:t>
            </w:r>
          </w:p>
        </w:tc>
      </w:tr>
      <w:tr w:rsidR="00C72D1A" w:rsidRPr="00BC5285" w14:paraId="510767F6" w14:textId="77777777">
        <w:trPr>
          <w:trHeight w:val="725"/>
        </w:trPr>
        <w:tc>
          <w:tcPr>
            <w:tcW w:w="1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D24E0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podnositelja Zahtjeva za nadoknadu sredstava:</w:t>
            </w:r>
          </w:p>
        </w:tc>
      </w:tr>
      <w:tr w:rsidR="00C72D1A" w:rsidRPr="00BC5285" w14:paraId="3B9A98BD" w14:textId="77777777">
        <w:trPr>
          <w:trHeight w:val="1616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2C1BEA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37A7CA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dobavljača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2CCAAC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računa/situacije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67FD9B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plaćanja računa/situacije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78E3F9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računa/situacije izražen u RSD bez PDV-a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CE97EE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tečaj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konverzije </w:t>
            </w: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koji je korišten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EA76273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6789936" w14:textId="77777777" w:rsidR="00C72D1A" w:rsidRPr="00BC5285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 računa/situacije izražen u EUR bez PDV-a</w:t>
            </w:r>
          </w:p>
        </w:tc>
      </w:tr>
      <w:tr w:rsidR="00C72D1A" w:rsidRPr="00BC5285" w14:paraId="6DE412AD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E2689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6D0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55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D4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207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5F5B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C213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055004D3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AD57E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3545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6C6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C66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217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B633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3A51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6BE4C633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D5B3F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10F5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603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12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F7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1DE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25FD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3D0BE5D5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948ACA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F63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D829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5A6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7975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38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8BEC8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31F7893C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7CFAD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CC0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C1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3745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34B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3B0C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31D4A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0D72C0C6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8851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537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E3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518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214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064C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63A98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3C00A7B5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5A209C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862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9BC8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BE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082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6CA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89BD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07344636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2EA19A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21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497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B8D4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F54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E9D8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7AC27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7D33B486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764A9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C122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E32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6884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6FC8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5813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E93A9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0497551F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A17BE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42A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BD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A03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43F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01CD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70929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72D1A" w:rsidRPr="00BC5285" w14:paraId="56DF3EC1" w14:textId="77777777">
        <w:trPr>
          <w:trHeight w:val="619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A936F7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7E1E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D50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6CCA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C59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8971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C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475FC" w14:textId="77777777" w:rsidR="00C72D1A" w:rsidRPr="00BC5285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59434D5" w14:textId="78A94559" w:rsidR="00120A11" w:rsidRDefault="00120A11" w:rsidP="007A2509">
      <w:pPr>
        <w:widowControl w:val="0"/>
        <w:shd w:val="clear" w:color="auto" w:fill="FFFFFF"/>
        <w:autoSpaceDE w:val="0"/>
        <w:autoSpaceDN w:val="0"/>
        <w:adjustRightInd w:val="0"/>
        <w:ind w:left="-709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361127D7" w14:textId="069EF3E7" w:rsidR="007A2509" w:rsidRDefault="00172143" w:rsidP="007A2509">
      <w:pPr>
        <w:widowControl w:val="0"/>
        <w:shd w:val="clear" w:color="auto" w:fill="FFFFFF"/>
        <w:autoSpaceDE w:val="0"/>
        <w:autoSpaceDN w:val="0"/>
        <w:adjustRightInd w:val="0"/>
        <w:ind w:left="-993"/>
        <w:jc w:val="both"/>
        <w:rPr>
          <w:rFonts w:ascii="Times New Roman" w:hAnsi="Times New Roman" w:cs="Times New Roman"/>
          <w:i/>
          <w:iCs/>
          <w:color w:val="000000"/>
        </w:rPr>
      </w:pPr>
      <w:bookmarkStart w:id="63" w:name="_Hlk102380677"/>
      <w:r w:rsidRPr="00172143">
        <w:rPr>
          <w:rFonts w:ascii="Times New Roman" w:hAnsi="Times New Roman" w:cs="Times New Roman"/>
          <w:i/>
          <w:iCs/>
          <w:color w:val="000000"/>
        </w:rPr>
        <w:t>Vodeći partner i Partner</w:t>
      </w:r>
      <w:r w:rsidR="00574BC4" w:rsidRPr="007A2509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11E28">
        <w:rPr>
          <w:rFonts w:ascii="Times New Roman" w:hAnsi="Times New Roman" w:cs="Times New Roman"/>
          <w:i/>
          <w:iCs/>
          <w:color w:val="000000"/>
        </w:rPr>
        <w:t>o</w:t>
      </w:r>
      <w:r w:rsidR="00C72D1A">
        <w:rPr>
          <w:rFonts w:ascii="Times New Roman" w:hAnsi="Times New Roman" w:cs="Times New Roman"/>
          <w:i/>
          <w:iCs/>
          <w:color w:val="000000"/>
        </w:rPr>
        <w:t>ba</w:t>
      </w:r>
      <w:r w:rsidR="00511E28">
        <w:rPr>
          <w:rFonts w:ascii="Times New Roman" w:hAnsi="Times New Roman" w:cs="Times New Roman"/>
          <w:i/>
          <w:iCs/>
          <w:color w:val="000000"/>
        </w:rPr>
        <w:t>v</w:t>
      </w:r>
      <w:r w:rsidR="00D0016A">
        <w:rPr>
          <w:rFonts w:ascii="Times New Roman" w:hAnsi="Times New Roman" w:cs="Times New Roman"/>
          <w:i/>
          <w:iCs/>
          <w:color w:val="000000"/>
        </w:rPr>
        <w:t>e</w:t>
      </w:r>
      <w:r w:rsidR="00511E28">
        <w:rPr>
          <w:rFonts w:ascii="Times New Roman" w:hAnsi="Times New Roman" w:cs="Times New Roman"/>
          <w:i/>
          <w:iCs/>
          <w:color w:val="000000"/>
        </w:rPr>
        <w:t>z</w:t>
      </w:r>
      <w:r w:rsidR="00C72D1A">
        <w:rPr>
          <w:rFonts w:ascii="Times New Roman" w:hAnsi="Times New Roman" w:cs="Times New Roman"/>
          <w:i/>
          <w:iCs/>
          <w:color w:val="000000"/>
        </w:rPr>
        <w:t>an</w:t>
      </w:r>
      <w:r w:rsidR="00511E28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C72D1A">
        <w:rPr>
          <w:rFonts w:ascii="Times New Roman" w:hAnsi="Times New Roman" w:cs="Times New Roman"/>
          <w:i/>
          <w:iCs/>
          <w:color w:val="000000"/>
        </w:rPr>
        <w:t>je</w:t>
      </w:r>
      <w:r w:rsidR="00574BC4" w:rsidRPr="007A2509">
        <w:rPr>
          <w:rFonts w:ascii="Times New Roman" w:hAnsi="Times New Roman" w:cs="Times New Roman"/>
          <w:i/>
          <w:iCs/>
          <w:color w:val="000000"/>
        </w:rPr>
        <w:t xml:space="preserve"> koristiti tečaj stranice InforEuro za mjesec u kojem predaje Zahtjev za</w:t>
      </w:r>
      <w:r w:rsidR="00A108C9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574BC4" w:rsidRPr="007A2509">
        <w:rPr>
          <w:rFonts w:ascii="Times New Roman" w:hAnsi="Times New Roman" w:cs="Times New Roman"/>
          <w:i/>
          <w:iCs/>
          <w:color w:val="000000"/>
        </w:rPr>
        <w:t>nadoknadu sredstava.</w:t>
      </w:r>
    </w:p>
    <w:bookmarkEnd w:id="63"/>
    <w:p w14:paraId="19EE8FB8" w14:textId="700C4A07" w:rsidR="007A2509" w:rsidRDefault="007A2509" w:rsidP="007A2509">
      <w:pPr>
        <w:widowControl w:val="0"/>
        <w:shd w:val="clear" w:color="auto" w:fill="FFFFFF"/>
        <w:autoSpaceDE w:val="0"/>
        <w:autoSpaceDN w:val="0"/>
        <w:adjustRightInd w:val="0"/>
        <w:ind w:left="-993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2280D3A0" w14:textId="77777777" w:rsidR="007A2509" w:rsidRDefault="007A2509" w:rsidP="007A2509">
      <w:pPr>
        <w:widowControl w:val="0"/>
        <w:shd w:val="clear" w:color="auto" w:fill="FFFFFF"/>
        <w:autoSpaceDE w:val="0"/>
        <w:autoSpaceDN w:val="0"/>
        <w:adjustRightInd w:val="0"/>
        <w:ind w:left="-993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CE79DAD" w14:textId="77777777" w:rsidR="007A2509" w:rsidRDefault="007A2509" w:rsidP="007A25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>Odgovorna osoba podnositelja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8D5FA" w14:textId="344DBFAE" w:rsidR="007A2509" w:rsidRDefault="007A2509" w:rsidP="007A25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51938C6D" w14:textId="6F157D76" w:rsidR="000B244A" w:rsidRPr="007A2509" w:rsidRDefault="007A2509" w:rsidP="003325DA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>(potpis, pečat)</w:t>
      </w: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2472"/>
        <w:gridCol w:w="8444"/>
      </w:tblGrid>
      <w:tr w:rsidR="00C72D1A" w:rsidRPr="000A35E8" w14:paraId="4C19B65C" w14:textId="77777777">
        <w:trPr>
          <w:trHeight w:val="85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E5E89D" w14:textId="77777777" w:rsidR="00C72D1A" w:rsidRPr="000A35E8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A3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Završno izvješće</w:t>
            </w:r>
          </w:p>
        </w:tc>
      </w:tr>
      <w:tr w:rsidR="00C72D1A" w:rsidRPr="000A35E8" w14:paraId="7049F911" w14:textId="77777777">
        <w:trPr>
          <w:trHeight w:val="68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75D3C5" w14:textId="77777777" w:rsidR="00C72D1A" w:rsidRPr="000A35E8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A35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projekta:</w:t>
            </w:r>
          </w:p>
        </w:tc>
      </w:tr>
      <w:tr w:rsidR="00C72D1A" w:rsidRPr="000A35E8" w14:paraId="4950BBFE" w14:textId="77777777">
        <w:trPr>
          <w:trHeight w:val="70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E4EC79" w14:textId="77777777" w:rsidR="00C72D1A" w:rsidRPr="000A35E8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A35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podnositelja Završnog izvješća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</w:tc>
      </w:tr>
      <w:tr w:rsidR="00C72D1A" w:rsidRPr="000A35E8" w14:paraId="1A2DBDF1" w14:textId="77777777">
        <w:trPr>
          <w:trHeight w:val="3242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48D78A" w14:textId="77777777" w:rsidR="00C72D1A" w:rsidRPr="000A35E8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93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zajedničke/ih aktivnosti koju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su</w:t>
            </w:r>
            <w:r w:rsidRPr="00693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prov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eli</w:t>
            </w:r>
            <w:r w:rsidRPr="006931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projektni partneri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(najviše 400 riječi)</w:t>
            </w:r>
          </w:p>
        </w:tc>
        <w:tc>
          <w:tcPr>
            <w:tcW w:w="8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81A1EC" w14:textId="77777777" w:rsidR="00C72D1A" w:rsidRPr="000A35E8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72D1A" w:rsidRPr="000A35E8" w14:paraId="6390C3D1" w14:textId="77777777">
        <w:trPr>
          <w:trHeight w:val="3242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DC8CE8" w14:textId="77777777" w:rsidR="00C72D1A" w:rsidRPr="000A35E8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3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Važnost realizacije projekta s obzirom na ciljeve i prioritete Poziva (najviše 400 riječi)</w:t>
            </w:r>
          </w:p>
        </w:tc>
        <w:tc>
          <w:tcPr>
            <w:tcW w:w="8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168FA1" w14:textId="77777777" w:rsidR="00C72D1A" w:rsidRPr="000A35E8" w:rsidRDefault="00C7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A35E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72D1A" w:rsidRPr="000A35E8" w14:paraId="6A81EDE8" w14:textId="77777777">
        <w:trPr>
          <w:trHeight w:val="3813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B508D6" w14:textId="77777777" w:rsidR="00C72D1A" w:rsidRPr="000A35E8" w:rsidRDefault="00C7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Glavne aktivnosti i ostvareni rezultati koje su postigli Vodeći partner / Partner (navesti točne brojke i podatke predmetnih investicija u infrastrukturu, podatke o nabavljenoj opremi i količini iste, uslugama vanjskih stručnjaka itd. Potrebno je navesti točne lokacije na kojima je rađena infrastruktura, gdje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se nalazi instalirana oprema itd.)</w:t>
            </w:r>
          </w:p>
        </w:tc>
        <w:tc>
          <w:tcPr>
            <w:tcW w:w="8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20C067" w14:textId="77777777" w:rsidR="00C72D1A" w:rsidRPr="000A35E8" w:rsidRDefault="00C72D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A35E8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</w:tr>
    </w:tbl>
    <w:p w14:paraId="0B1ADC81" w14:textId="77777777" w:rsidR="00AC4472" w:rsidRPr="000B244A" w:rsidRDefault="00AC4472" w:rsidP="00120A11">
      <w:pPr>
        <w:spacing w:line="72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EBBE9" w14:textId="77777777" w:rsidR="00D67EA4" w:rsidRDefault="00D67EA4" w:rsidP="00AC447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4" w:name="_Hlk102377579"/>
    </w:p>
    <w:p w14:paraId="15B50399" w14:textId="5B7EF661" w:rsidR="00AC4472" w:rsidRDefault="00AC4472" w:rsidP="00AC447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>Odgovorna osoba podnositelja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7BEA6" w14:textId="77777777" w:rsidR="00AC4472" w:rsidRDefault="00AC4472" w:rsidP="00AC447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59B8EC5C" w14:textId="20DD5F78" w:rsidR="000B244A" w:rsidRPr="00A45B1E" w:rsidRDefault="00AC4472" w:rsidP="003325DA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45B1E">
        <w:rPr>
          <w:rFonts w:ascii="Times New Roman" w:hAnsi="Times New Roman" w:cs="Times New Roman"/>
          <w:sz w:val="24"/>
          <w:szCs w:val="24"/>
        </w:rPr>
        <w:t>(potpis, pečat)</w:t>
      </w:r>
      <w:bookmarkEnd w:id="64"/>
    </w:p>
    <w:sectPr w:rsidR="000B244A" w:rsidRPr="00A45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3DC57" w14:textId="77777777" w:rsidR="009179C0" w:rsidRDefault="009179C0" w:rsidP="00A45B1E">
      <w:pPr>
        <w:spacing w:after="0" w:line="240" w:lineRule="auto"/>
      </w:pPr>
      <w:r>
        <w:separator/>
      </w:r>
    </w:p>
  </w:endnote>
  <w:endnote w:type="continuationSeparator" w:id="0">
    <w:p w14:paraId="7D29DF2F" w14:textId="77777777" w:rsidR="009179C0" w:rsidRDefault="009179C0" w:rsidP="00A4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AA439" w14:textId="77777777" w:rsidR="009179C0" w:rsidRDefault="009179C0" w:rsidP="00A45B1E">
      <w:pPr>
        <w:spacing w:after="0" w:line="240" w:lineRule="auto"/>
      </w:pPr>
      <w:r>
        <w:separator/>
      </w:r>
    </w:p>
  </w:footnote>
  <w:footnote w:type="continuationSeparator" w:id="0">
    <w:p w14:paraId="03E7C986" w14:textId="77777777" w:rsidR="009179C0" w:rsidRDefault="009179C0" w:rsidP="00A45B1E">
      <w:pPr>
        <w:spacing w:after="0" w:line="240" w:lineRule="auto"/>
      </w:pPr>
      <w:r>
        <w:continuationSeparator/>
      </w:r>
    </w:p>
  </w:footnote>
  <w:footnote w:id="1">
    <w:p w14:paraId="487817F4" w14:textId="59910F98" w:rsidR="002D5730" w:rsidRPr="00E02644" w:rsidRDefault="002D5730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3C579A">
        <w:rPr>
          <w:rFonts w:ascii="Times New Roman" w:hAnsi="Times New Roman" w:cs="Times New Roman"/>
          <w:sz w:val="24"/>
          <w:szCs w:val="24"/>
        </w:rPr>
        <w:t>Trošak službenih putovanja je prihvatljiv ukoliko je isti u cijelosti organiziran od strane vanjskog pružatelja usluge</w:t>
      </w:r>
      <w:r>
        <w:rPr>
          <w:rFonts w:ascii="Times New Roman" w:hAnsi="Times New Roman" w:cs="Times New Roman"/>
          <w:sz w:val="24"/>
          <w:szCs w:val="24"/>
        </w:rPr>
        <w:t xml:space="preserve"> (isključujući dnevnice).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E7942"/>
    <w:multiLevelType w:val="multilevel"/>
    <w:tmpl w:val="3B72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FA40E9"/>
    <w:multiLevelType w:val="multilevel"/>
    <w:tmpl w:val="E33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F2743C"/>
    <w:multiLevelType w:val="hybridMultilevel"/>
    <w:tmpl w:val="F2AC3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40DDD"/>
    <w:multiLevelType w:val="hybridMultilevel"/>
    <w:tmpl w:val="141A9E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1B1737"/>
    <w:multiLevelType w:val="multilevel"/>
    <w:tmpl w:val="AA3C69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595DA4"/>
    <w:multiLevelType w:val="hybridMultilevel"/>
    <w:tmpl w:val="345E8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12AFE"/>
    <w:multiLevelType w:val="multilevel"/>
    <w:tmpl w:val="3B6644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148ED"/>
    <w:multiLevelType w:val="multilevel"/>
    <w:tmpl w:val="0060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154B27"/>
    <w:multiLevelType w:val="hybridMultilevel"/>
    <w:tmpl w:val="BEF09A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626FC"/>
    <w:multiLevelType w:val="hybridMultilevel"/>
    <w:tmpl w:val="A5DEA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44DD2"/>
    <w:multiLevelType w:val="hybridMultilevel"/>
    <w:tmpl w:val="6A76B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F6601"/>
    <w:multiLevelType w:val="hybridMultilevel"/>
    <w:tmpl w:val="43466A0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08066F8"/>
    <w:multiLevelType w:val="hybridMultilevel"/>
    <w:tmpl w:val="129643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602AF"/>
    <w:multiLevelType w:val="hybridMultilevel"/>
    <w:tmpl w:val="04F44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D66E7"/>
    <w:multiLevelType w:val="multilevel"/>
    <w:tmpl w:val="FD8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64191A"/>
    <w:multiLevelType w:val="hybridMultilevel"/>
    <w:tmpl w:val="4AC00778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9326E50"/>
    <w:multiLevelType w:val="multilevel"/>
    <w:tmpl w:val="7974C7B4"/>
    <w:lvl w:ilvl="0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2"/>
        </w:tabs>
        <w:ind w:left="7152" w:hanging="360"/>
      </w:pPr>
      <w:rPr>
        <w:rFonts w:ascii="Symbol" w:hAnsi="Symbol" w:hint="default"/>
        <w:sz w:val="20"/>
      </w:rPr>
    </w:lvl>
  </w:abstractNum>
  <w:abstractNum w:abstractNumId="17">
    <w:nsid w:val="395C2F22"/>
    <w:multiLevelType w:val="multilevel"/>
    <w:tmpl w:val="B95ED4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C2CB3"/>
    <w:multiLevelType w:val="hybridMultilevel"/>
    <w:tmpl w:val="B1C2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C05CA"/>
    <w:multiLevelType w:val="multilevel"/>
    <w:tmpl w:val="7A28B9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>
    <w:nsid w:val="49725AF9"/>
    <w:multiLevelType w:val="hybridMultilevel"/>
    <w:tmpl w:val="41AAA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937FC"/>
    <w:multiLevelType w:val="hybridMultilevel"/>
    <w:tmpl w:val="53D6BAF8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0785449"/>
    <w:multiLevelType w:val="multilevel"/>
    <w:tmpl w:val="90E2A9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9331A"/>
    <w:multiLevelType w:val="hybridMultilevel"/>
    <w:tmpl w:val="B7445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90A74"/>
    <w:multiLevelType w:val="hybridMultilevel"/>
    <w:tmpl w:val="4CC0E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E4EA6"/>
    <w:multiLevelType w:val="multilevel"/>
    <w:tmpl w:val="01F4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AF78BF"/>
    <w:multiLevelType w:val="multilevel"/>
    <w:tmpl w:val="0C7AF9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34537E"/>
    <w:multiLevelType w:val="multilevel"/>
    <w:tmpl w:val="974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4FD1B5F"/>
    <w:multiLevelType w:val="multilevel"/>
    <w:tmpl w:val="A46EB95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18631D"/>
    <w:multiLevelType w:val="multilevel"/>
    <w:tmpl w:val="20C8ED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05D78"/>
    <w:multiLevelType w:val="hybridMultilevel"/>
    <w:tmpl w:val="1908C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D519D"/>
    <w:multiLevelType w:val="multilevel"/>
    <w:tmpl w:val="6248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A8535E3"/>
    <w:multiLevelType w:val="hybridMultilevel"/>
    <w:tmpl w:val="F59C1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B393B"/>
    <w:multiLevelType w:val="hybridMultilevel"/>
    <w:tmpl w:val="5E0C4D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F0E0B"/>
    <w:multiLevelType w:val="hybridMultilevel"/>
    <w:tmpl w:val="F530D604"/>
    <w:lvl w:ilvl="0" w:tplc="041A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5">
    <w:nsid w:val="76003E80"/>
    <w:multiLevelType w:val="hybridMultilevel"/>
    <w:tmpl w:val="AB321D2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8C1FC4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6B7073"/>
    <w:multiLevelType w:val="hybridMultilevel"/>
    <w:tmpl w:val="8E0E1FE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>
    <w:nsid w:val="797850EF"/>
    <w:multiLevelType w:val="hybridMultilevel"/>
    <w:tmpl w:val="BEF09A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6728B"/>
    <w:multiLevelType w:val="multilevel"/>
    <w:tmpl w:val="2D72B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39">
    <w:nsid w:val="7E986A66"/>
    <w:multiLevelType w:val="multilevel"/>
    <w:tmpl w:val="2D72B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40">
    <w:nsid w:val="7ED74DBB"/>
    <w:multiLevelType w:val="hybridMultilevel"/>
    <w:tmpl w:val="ADC85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23"/>
  </w:num>
  <w:num w:numId="4">
    <w:abstractNumId w:val="35"/>
  </w:num>
  <w:num w:numId="5">
    <w:abstractNumId w:val="36"/>
  </w:num>
  <w:num w:numId="6">
    <w:abstractNumId w:val="34"/>
  </w:num>
  <w:num w:numId="7">
    <w:abstractNumId w:val="2"/>
  </w:num>
  <w:num w:numId="8">
    <w:abstractNumId w:val="5"/>
  </w:num>
  <w:num w:numId="9">
    <w:abstractNumId w:val="32"/>
  </w:num>
  <w:num w:numId="10">
    <w:abstractNumId w:val="12"/>
  </w:num>
  <w:num w:numId="11">
    <w:abstractNumId w:val="11"/>
  </w:num>
  <w:num w:numId="12">
    <w:abstractNumId w:val="3"/>
  </w:num>
  <w:num w:numId="13">
    <w:abstractNumId w:val="21"/>
  </w:num>
  <w:num w:numId="14">
    <w:abstractNumId w:val="13"/>
  </w:num>
  <w:num w:numId="15">
    <w:abstractNumId w:val="30"/>
  </w:num>
  <w:num w:numId="16">
    <w:abstractNumId w:val="24"/>
  </w:num>
  <w:num w:numId="17">
    <w:abstractNumId w:val="22"/>
  </w:num>
  <w:num w:numId="18">
    <w:abstractNumId w:val="17"/>
  </w:num>
  <w:num w:numId="19">
    <w:abstractNumId w:val="4"/>
  </w:num>
  <w:num w:numId="20">
    <w:abstractNumId w:val="26"/>
  </w:num>
  <w:num w:numId="21">
    <w:abstractNumId w:val="27"/>
  </w:num>
  <w:num w:numId="22">
    <w:abstractNumId w:val="0"/>
  </w:num>
  <w:num w:numId="23">
    <w:abstractNumId w:val="25"/>
  </w:num>
  <w:num w:numId="24">
    <w:abstractNumId w:val="6"/>
  </w:num>
  <w:num w:numId="25">
    <w:abstractNumId w:val="28"/>
  </w:num>
  <w:num w:numId="26">
    <w:abstractNumId w:val="29"/>
  </w:num>
  <w:num w:numId="27">
    <w:abstractNumId w:val="1"/>
  </w:num>
  <w:num w:numId="28">
    <w:abstractNumId w:val="7"/>
  </w:num>
  <w:num w:numId="29">
    <w:abstractNumId w:val="16"/>
  </w:num>
  <w:num w:numId="30">
    <w:abstractNumId w:val="31"/>
  </w:num>
  <w:num w:numId="31">
    <w:abstractNumId w:val="14"/>
  </w:num>
  <w:num w:numId="32">
    <w:abstractNumId w:val="10"/>
  </w:num>
  <w:num w:numId="33">
    <w:abstractNumId w:val="18"/>
  </w:num>
  <w:num w:numId="34">
    <w:abstractNumId w:val="39"/>
  </w:num>
  <w:num w:numId="35">
    <w:abstractNumId w:val="38"/>
  </w:num>
  <w:num w:numId="36">
    <w:abstractNumId w:val="19"/>
  </w:num>
  <w:num w:numId="37">
    <w:abstractNumId w:val="15"/>
  </w:num>
  <w:num w:numId="38">
    <w:abstractNumId w:val="40"/>
  </w:num>
  <w:num w:numId="39">
    <w:abstractNumId w:val="9"/>
  </w:num>
  <w:num w:numId="40">
    <w:abstractNumId w:val="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C1"/>
    <w:rsid w:val="00003072"/>
    <w:rsid w:val="00062EDD"/>
    <w:rsid w:val="00064F8D"/>
    <w:rsid w:val="00075FE4"/>
    <w:rsid w:val="000A35E8"/>
    <w:rsid w:val="000A3F9C"/>
    <w:rsid w:val="000A7910"/>
    <w:rsid w:val="000B117B"/>
    <w:rsid w:val="000B244A"/>
    <w:rsid w:val="000C522E"/>
    <w:rsid w:val="000D5A1C"/>
    <w:rsid w:val="000D684E"/>
    <w:rsid w:val="000F5F16"/>
    <w:rsid w:val="001078BB"/>
    <w:rsid w:val="001178DE"/>
    <w:rsid w:val="00120A11"/>
    <w:rsid w:val="001666B8"/>
    <w:rsid w:val="00172143"/>
    <w:rsid w:val="001747F3"/>
    <w:rsid w:val="001835FF"/>
    <w:rsid w:val="001856A5"/>
    <w:rsid w:val="001858E7"/>
    <w:rsid w:val="00190645"/>
    <w:rsid w:val="001962CE"/>
    <w:rsid w:val="001B404D"/>
    <w:rsid w:val="001C3CEC"/>
    <w:rsid w:val="001E720F"/>
    <w:rsid w:val="001E7C9F"/>
    <w:rsid w:val="00215042"/>
    <w:rsid w:val="00237901"/>
    <w:rsid w:val="0025623F"/>
    <w:rsid w:val="002619CA"/>
    <w:rsid w:val="0026635B"/>
    <w:rsid w:val="002A31F3"/>
    <w:rsid w:val="002B77AD"/>
    <w:rsid w:val="002B7F91"/>
    <w:rsid w:val="002C67B2"/>
    <w:rsid w:val="002D0796"/>
    <w:rsid w:val="002D5730"/>
    <w:rsid w:val="002E298E"/>
    <w:rsid w:val="002E675F"/>
    <w:rsid w:val="002F50DF"/>
    <w:rsid w:val="003254FA"/>
    <w:rsid w:val="003325DA"/>
    <w:rsid w:val="00347793"/>
    <w:rsid w:val="00351603"/>
    <w:rsid w:val="003620DF"/>
    <w:rsid w:val="00364BF5"/>
    <w:rsid w:val="00370E8D"/>
    <w:rsid w:val="00370EDE"/>
    <w:rsid w:val="00377723"/>
    <w:rsid w:val="00381008"/>
    <w:rsid w:val="00385AA8"/>
    <w:rsid w:val="003B1C44"/>
    <w:rsid w:val="003D18DD"/>
    <w:rsid w:val="003F343C"/>
    <w:rsid w:val="003F548B"/>
    <w:rsid w:val="00406A2D"/>
    <w:rsid w:val="0041210F"/>
    <w:rsid w:val="00427F66"/>
    <w:rsid w:val="00432F06"/>
    <w:rsid w:val="00435541"/>
    <w:rsid w:val="004A34C2"/>
    <w:rsid w:val="004D1A40"/>
    <w:rsid w:val="004D54F3"/>
    <w:rsid w:val="00511E28"/>
    <w:rsid w:val="00513C36"/>
    <w:rsid w:val="005249E9"/>
    <w:rsid w:val="00535BBE"/>
    <w:rsid w:val="0053750E"/>
    <w:rsid w:val="00551697"/>
    <w:rsid w:val="005574DA"/>
    <w:rsid w:val="00557EEC"/>
    <w:rsid w:val="005744C1"/>
    <w:rsid w:val="00574BC4"/>
    <w:rsid w:val="00590E58"/>
    <w:rsid w:val="00596A23"/>
    <w:rsid w:val="005A3749"/>
    <w:rsid w:val="005A6583"/>
    <w:rsid w:val="005E49BD"/>
    <w:rsid w:val="005E5CB5"/>
    <w:rsid w:val="006137F2"/>
    <w:rsid w:val="00621EBA"/>
    <w:rsid w:val="0064021A"/>
    <w:rsid w:val="00644E57"/>
    <w:rsid w:val="00655F1F"/>
    <w:rsid w:val="00683C46"/>
    <w:rsid w:val="00686C17"/>
    <w:rsid w:val="0069345E"/>
    <w:rsid w:val="006B4230"/>
    <w:rsid w:val="006B5CEA"/>
    <w:rsid w:val="0071145B"/>
    <w:rsid w:val="00713A93"/>
    <w:rsid w:val="007A2509"/>
    <w:rsid w:val="007A63AC"/>
    <w:rsid w:val="007B00E1"/>
    <w:rsid w:val="007C5A0D"/>
    <w:rsid w:val="00815524"/>
    <w:rsid w:val="00825062"/>
    <w:rsid w:val="0083403A"/>
    <w:rsid w:val="008A4260"/>
    <w:rsid w:val="008C5DDF"/>
    <w:rsid w:val="008D183C"/>
    <w:rsid w:val="008D364D"/>
    <w:rsid w:val="008F30B9"/>
    <w:rsid w:val="00905EAE"/>
    <w:rsid w:val="009179C0"/>
    <w:rsid w:val="00936A43"/>
    <w:rsid w:val="0094562B"/>
    <w:rsid w:val="009706AD"/>
    <w:rsid w:val="00982E87"/>
    <w:rsid w:val="009954EF"/>
    <w:rsid w:val="009C3D49"/>
    <w:rsid w:val="009D17EA"/>
    <w:rsid w:val="009D3870"/>
    <w:rsid w:val="009D4858"/>
    <w:rsid w:val="00A067F5"/>
    <w:rsid w:val="00A108C9"/>
    <w:rsid w:val="00A308F9"/>
    <w:rsid w:val="00A45B1E"/>
    <w:rsid w:val="00AA00A7"/>
    <w:rsid w:val="00AC43A9"/>
    <w:rsid w:val="00AC4472"/>
    <w:rsid w:val="00AE6F6C"/>
    <w:rsid w:val="00AF7EAC"/>
    <w:rsid w:val="00B24979"/>
    <w:rsid w:val="00B35831"/>
    <w:rsid w:val="00B421CF"/>
    <w:rsid w:val="00B437BE"/>
    <w:rsid w:val="00B446C3"/>
    <w:rsid w:val="00B65D7C"/>
    <w:rsid w:val="00B73432"/>
    <w:rsid w:val="00B8604A"/>
    <w:rsid w:val="00BA71B0"/>
    <w:rsid w:val="00BB4CAC"/>
    <w:rsid w:val="00BC2378"/>
    <w:rsid w:val="00BC5D38"/>
    <w:rsid w:val="00BD5D1A"/>
    <w:rsid w:val="00BF70BE"/>
    <w:rsid w:val="00C13573"/>
    <w:rsid w:val="00C33654"/>
    <w:rsid w:val="00C4010B"/>
    <w:rsid w:val="00C479C2"/>
    <w:rsid w:val="00C51395"/>
    <w:rsid w:val="00C72D1A"/>
    <w:rsid w:val="00CA60E4"/>
    <w:rsid w:val="00CB76F1"/>
    <w:rsid w:val="00CC7B19"/>
    <w:rsid w:val="00CD3426"/>
    <w:rsid w:val="00CD746D"/>
    <w:rsid w:val="00CF06C2"/>
    <w:rsid w:val="00CF31EA"/>
    <w:rsid w:val="00D0016A"/>
    <w:rsid w:val="00D039CB"/>
    <w:rsid w:val="00D22998"/>
    <w:rsid w:val="00D435C1"/>
    <w:rsid w:val="00D44C52"/>
    <w:rsid w:val="00D67EA4"/>
    <w:rsid w:val="00D81A0F"/>
    <w:rsid w:val="00D8417A"/>
    <w:rsid w:val="00DA40DD"/>
    <w:rsid w:val="00DA7DB5"/>
    <w:rsid w:val="00DB0A4B"/>
    <w:rsid w:val="00DC1A13"/>
    <w:rsid w:val="00DC2D78"/>
    <w:rsid w:val="00DC5825"/>
    <w:rsid w:val="00DE3633"/>
    <w:rsid w:val="00DF0471"/>
    <w:rsid w:val="00E02644"/>
    <w:rsid w:val="00E264CD"/>
    <w:rsid w:val="00E26E58"/>
    <w:rsid w:val="00E412C0"/>
    <w:rsid w:val="00E42F72"/>
    <w:rsid w:val="00E8781B"/>
    <w:rsid w:val="00E924F0"/>
    <w:rsid w:val="00EA0318"/>
    <w:rsid w:val="00EA4A75"/>
    <w:rsid w:val="00EB0E5D"/>
    <w:rsid w:val="00ED1AE1"/>
    <w:rsid w:val="00EF33BA"/>
    <w:rsid w:val="00F0588F"/>
    <w:rsid w:val="00F11CA8"/>
    <w:rsid w:val="00F312B3"/>
    <w:rsid w:val="00F6015A"/>
    <w:rsid w:val="00F728CD"/>
    <w:rsid w:val="00F911CD"/>
    <w:rsid w:val="00F91A09"/>
    <w:rsid w:val="00FA1B3C"/>
    <w:rsid w:val="00FA1CE6"/>
    <w:rsid w:val="00FB6A43"/>
    <w:rsid w:val="00FC42D7"/>
    <w:rsid w:val="00FD6506"/>
    <w:rsid w:val="00FD6CB5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8679"/>
  <w15:docId w15:val="{E34B2280-7A2E-4D8C-BDA7-8E54BD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09"/>
  </w:style>
  <w:style w:type="paragraph" w:styleId="Heading1">
    <w:name w:val="heading 1"/>
    <w:basedOn w:val="Normal"/>
    <w:next w:val="Normal"/>
    <w:link w:val="Heading1Char"/>
    <w:uiPriority w:val="9"/>
    <w:qFormat/>
    <w:rsid w:val="000A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A0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1E"/>
  </w:style>
  <w:style w:type="paragraph" w:styleId="Footer">
    <w:name w:val="footer"/>
    <w:basedOn w:val="Normal"/>
    <w:link w:val="FooterChar"/>
    <w:uiPriority w:val="99"/>
    <w:unhideWhenUsed/>
    <w:rsid w:val="00A45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1E"/>
  </w:style>
  <w:style w:type="paragraph" w:styleId="ListParagraph">
    <w:name w:val="List Paragraph"/>
    <w:basedOn w:val="Normal"/>
    <w:uiPriority w:val="34"/>
    <w:qFormat/>
    <w:rsid w:val="00FB6A43"/>
    <w:pPr>
      <w:ind w:left="720"/>
      <w:contextualSpacing/>
    </w:pPr>
  </w:style>
  <w:style w:type="table" w:styleId="TableGrid">
    <w:name w:val="Table Grid"/>
    <w:basedOn w:val="TableNormal"/>
    <w:uiPriority w:val="39"/>
    <w:rsid w:val="0026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F33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noteTextChar">
    <w:name w:val="Footnote Text Char"/>
    <w:link w:val="FootnoteText"/>
    <w:locked/>
    <w:rsid w:val="00120A11"/>
    <w:rPr>
      <w:spacing w:val="-2"/>
      <w:lang w:val="en-GB" w:eastAsia="ar-SA"/>
    </w:rPr>
  </w:style>
  <w:style w:type="paragraph" w:styleId="FootnoteText">
    <w:name w:val="footnote text"/>
    <w:basedOn w:val="Normal"/>
    <w:link w:val="FootnoteTextChar"/>
    <w:rsid w:val="00120A11"/>
    <w:pPr>
      <w:widowControl w:val="0"/>
      <w:tabs>
        <w:tab w:val="left" w:pos="-720"/>
      </w:tabs>
      <w:suppressAutoHyphens/>
      <w:spacing w:after="0" w:line="240" w:lineRule="auto"/>
      <w:jc w:val="both"/>
    </w:pPr>
    <w:rPr>
      <w:spacing w:val="-2"/>
      <w:lang w:val="en-GB"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120A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A1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0E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8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1856A5"/>
  </w:style>
  <w:style w:type="character" w:customStyle="1" w:styleId="eop">
    <w:name w:val="eop"/>
    <w:basedOn w:val="DefaultParagraphFont"/>
    <w:rsid w:val="001856A5"/>
  </w:style>
  <w:style w:type="character" w:customStyle="1" w:styleId="superscript">
    <w:name w:val="superscript"/>
    <w:basedOn w:val="DefaultParagraphFont"/>
    <w:rsid w:val="001856A5"/>
  </w:style>
  <w:style w:type="paragraph" w:styleId="Revision">
    <w:name w:val="Revision"/>
    <w:hidden/>
    <w:uiPriority w:val="99"/>
    <w:semiHidden/>
    <w:rsid w:val="00370E8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A1CE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3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A3F9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C5A0D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108C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108C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108C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5A0D"/>
    <w:pPr>
      <w:spacing w:after="100"/>
      <w:ind w:left="440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procedures-guidelines-tenders/information-contractors-and-beneficiaries/exchange-rate-inforeuro_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H-BIH@mrrfeu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8ac33bf0-5075-43c8-8b4b-81eef21d3d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DAE7C4F886847ACDB134E97AD683F" ma:contentTypeVersion="23" ma:contentTypeDescription="Create a new document." ma:contentTypeScope="" ma:versionID="67006e7f5d0510b348261e8f1d8cc640">
  <xsd:schema xmlns:xsd="http://www.w3.org/2001/XMLSchema" xmlns:xs="http://www.w3.org/2001/XMLSchema" xmlns:p="http://schemas.microsoft.com/office/2006/metadata/properties" xmlns:ns2="8ac33bf0-5075-43c8-8b4b-81eef21d3d2d" xmlns:ns3="e7897449-8e6f-4cef-be58-e81a4abd4035" targetNamespace="http://schemas.microsoft.com/office/2006/metadata/properties" ma:root="true" ma:fieldsID="f6cd8a4e389c1432b1938d0df6493877" ns2:_="" ns3:_="">
    <xsd:import namespace="8ac33bf0-5075-43c8-8b4b-81eef21d3d2d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3bf0-5075-43c8-8b4b-81eef21d3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7F13-F844-480D-8A00-4780FBBBBB05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8ac33bf0-5075-43c8-8b4b-81eef21d3d2d"/>
    <ds:schemaRef ds:uri="http://purl.org/dc/dcmitype/"/>
    <ds:schemaRef ds:uri="e7897449-8e6f-4cef-be58-e81a4abd4035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027F87-6D3C-4EEB-B140-11AB34B1B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1E59-B3A6-44D1-B17A-2CB11C628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33bf0-5075-43c8-8b4b-81eef21d3d2d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B1B5D4-B5DD-46B3-B4F7-B8DFD3A0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2539</Words>
  <Characters>14476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Vujević</dc:creator>
  <cp:keywords/>
  <dc:description/>
  <cp:lastModifiedBy>Korisnik</cp:lastModifiedBy>
  <cp:revision>5</cp:revision>
  <cp:lastPrinted>2021-10-14T07:55:00Z</cp:lastPrinted>
  <dcterms:created xsi:type="dcterms:W3CDTF">2024-06-07T07:33:00Z</dcterms:created>
  <dcterms:modified xsi:type="dcterms:W3CDTF">2024-08-26T11:23:00Z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0x010100E87DAE7C4F886847ACDB134E97AD683F</vt:lpwstr>
  </property>
  <property fmtid="{D5CDD505-2E9C-101B-9397-08002B2CF9AE}" pid="3" name="GrammarlyDocumentId">
    <vt:lpwstr>caec5aca11eb502fcdec1654e6785364763504431327802bb1f0d08b4439b64b</vt:lpwstr>
  </property>
</Properties>
</file>